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5B1B9" w14:textId="77777777" w:rsidR="00F22529" w:rsidRPr="003034D7" w:rsidRDefault="008D2417" w:rsidP="003034D7">
      <w:pPr>
        <w:jc w:val="center"/>
        <w:rPr>
          <w:b/>
          <w:sz w:val="28"/>
        </w:rPr>
      </w:pPr>
      <w:r>
        <w:rPr>
          <w:rFonts w:hint="eastAsia"/>
          <w:b/>
          <w:sz w:val="28"/>
        </w:rPr>
        <w:t>广州市海珠疾病预防控制中心病媒生物监测和重点传染病消杀防控服务</w:t>
      </w:r>
    </w:p>
    <w:p w14:paraId="09CFBEEE" w14:textId="77777777" w:rsidR="003034D7" w:rsidRDefault="003034D7" w:rsidP="003034D7">
      <w:pPr>
        <w:jc w:val="center"/>
        <w:rPr>
          <w:b/>
          <w:sz w:val="28"/>
        </w:rPr>
      </w:pPr>
      <w:r w:rsidRPr="003034D7">
        <w:rPr>
          <w:rFonts w:hint="eastAsia"/>
          <w:b/>
          <w:sz w:val="28"/>
        </w:rPr>
        <w:t>采购需求问卷调查</w:t>
      </w:r>
    </w:p>
    <w:p w14:paraId="01DC7733" w14:textId="77777777" w:rsidR="003034D7" w:rsidRDefault="003034D7" w:rsidP="003034D7">
      <w:pPr>
        <w:outlineLvl w:val="0"/>
        <w:rPr>
          <w:b/>
          <w:sz w:val="24"/>
          <w:szCs w:val="24"/>
        </w:rPr>
      </w:pPr>
      <w:r>
        <w:rPr>
          <w:b/>
          <w:sz w:val="24"/>
          <w:szCs w:val="24"/>
        </w:rPr>
        <w:t>一、接受需求调查的市场主体基本情况</w:t>
      </w:r>
    </w:p>
    <w:tbl>
      <w:tblPr>
        <w:tblW w:w="9099" w:type="dxa"/>
        <w:tblLayout w:type="fixed"/>
        <w:tblCellMar>
          <w:left w:w="57" w:type="dxa"/>
          <w:right w:w="57" w:type="dxa"/>
        </w:tblCellMar>
        <w:tblLook w:val="04A0" w:firstRow="1" w:lastRow="0" w:firstColumn="1" w:lastColumn="0" w:noHBand="0" w:noVBand="1"/>
      </w:tblPr>
      <w:tblGrid>
        <w:gridCol w:w="2469"/>
        <w:gridCol w:w="971"/>
        <w:gridCol w:w="2427"/>
        <w:gridCol w:w="1205"/>
        <w:gridCol w:w="2027"/>
      </w:tblGrid>
      <w:tr w:rsidR="00786002" w:rsidRPr="00786002" w14:paraId="1B33C89E" w14:textId="77777777" w:rsidTr="00786002">
        <w:trPr>
          <w:trHeight w:val="740"/>
        </w:trPr>
        <w:tc>
          <w:tcPr>
            <w:tcW w:w="2469" w:type="dxa"/>
            <w:tcBorders>
              <w:top w:val="single" w:sz="4" w:space="0" w:color="000000"/>
              <w:left w:val="single" w:sz="4" w:space="0" w:color="000000"/>
              <w:bottom w:val="single" w:sz="4" w:space="0" w:color="000000"/>
              <w:right w:val="single" w:sz="4" w:space="0" w:color="000000"/>
            </w:tcBorders>
            <w:vAlign w:val="center"/>
          </w:tcPr>
          <w:p w14:paraId="01D58A21"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单位名称</w:t>
            </w:r>
          </w:p>
        </w:tc>
        <w:tc>
          <w:tcPr>
            <w:tcW w:w="6630" w:type="dxa"/>
            <w:gridSpan w:val="4"/>
            <w:tcBorders>
              <w:top w:val="single" w:sz="4" w:space="0" w:color="000000"/>
              <w:left w:val="single" w:sz="4" w:space="0" w:color="000000"/>
              <w:bottom w:val="single" w:sz="4" w:space="0" w:color="000000"/>
              <w:right w:val="single" w:sz="4" w:space="0" w:color="000000"/>
            </w:tcBorders>
            <w:vAlign w:val="center"/>
          </w:tcPr>
          <w:p w14:paraId="7820BE5C" w14:textId="77777777" w:rsidR="00786002" w:rsidRPr="00786002" w:rsidRDefault="00786002" w:rsidP="00786002">
            <w:pPr>
              <w:jc w:val="center"/>
              <w:rPr>
                <w:rFonts w:asciiTheme="minorEastAsia" w:hAnsiTheme="minorEastAsia"/>
                <w:sz w:val="24"/>
                <w:szCs w:val="24"/>
              </w:rPr>
            </w:pPr>
          </w:p>
        </w:tc>
      </w:tr>
      <w:tr w:rsidR="00786002" w:rsidRPr="00786002" w14:paraId="03BF1B81" w14:textId="77777777" w:rsidTr="00786002">
        <w:trPr>
          <w:trHeight w:val="740"/>
        </w:trPr>
        <w:tc>
          <w:tcPr>
            <w:tcW w:w="2469" w:type="dxa"/>
            <w:tcBorders>
              <w:top w:val="single" w:sz="4" w:space="0" w:color="000000"/>
              <w:left w:val="single" w:sz="4" w:space="0" w:color="000000"/>
              <w:bottom w:val="single" w:sz="4" w:space="0" w:color="000000"/>
              <w:right w:val="single" w:sz="4" w:space="0" w:color="000000"/>
            </w:tcBorders>
            <w:vAlign w:val="center"/>
          </w:tcPr>
          <w:p w14:paraId="2CA40CEC"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注册资金</w:t>
            </w:r>
          </w:p>
        </w:tc>
        <w:tc>
          <w:tcPr>
            <w:tcW w:w="3398" w:type="dxa"/>
            <w:gridSpan w:val="2"/>
            <w:tcBorders>
              <w:top w:val="single" w:sz="4" w:space="0" w:color="000000"/>
              <w:left w:val="single" w:sz="4" w:space="0" w:color="000000"/>
              <w:bottom w:val="single" w:sz="4" w:space="0" w:color="000000"/>
              <w:right w:val="single" w:sz="4" w:space="0" w:color="000000"/>
            </w:tcBorders>
            <w:vAlign w:val="center"/>
          </w:tcPr>
          <w:p w14:paraId="2C908411"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万元</w:t>
            </w:r>
          </w:p>
        </w:tc>
        <w:tc>
          <w:tcPr>
            <w:tcW w:w="1205" w:type="dxa"/>
            <w:tcBorders>
              <w:top w:val="single" w:sz="4" w:space="0" w:color="000000"/>
              <w:left w:val="single" w:sz="4" w:space="0" w:color="000000"/>
              <w:bottom w:val="single" w:sz="4" w:space="0" w:color="000000"/>
              <w:right w:val="single" w:sz="4" w:space="0" w:color="000000"/>
            </w:tcBorders>
            <w:vAlign w:val="center"/>
          </w:tcPr>
          <w:p w14:paraId="3F273AD8"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成立时间</w:t>
            </w:r>
          </w:p>
        </w:tc>
        <w:tc>
          <w:tcPr>
            <w:tcW w:w="2027" w:type="dxa"/>
            <w:tcBorders>
              <w:top w:val="single" w:sz="4" w:space="0" w:color="000000"/>
              <w:left w:val="single" w:sz="4" w:space="0" w:color="000000"/>
              <w:bottom w:val="single" w:sz="4" w:space="0" w:color="000000"/>
              <w:right w:val="single" w:sz="4" w:space="0" w:color="000000"/>
            </w:tcBorders>
            <w:vAlign w:val="center"/>
          </w:tcPr>
          <w:p w14:paraId="5F0952EC"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年</w:t>
            </w:r>
            <w:r>
              <w:rPr>
                <w:rFonts w:asciiTheme="minorEastAsia" w:hAnsiTheme="minorEastAsia" w:hint="eastAsia"/>
                <w:sz w:val="24"/>
                <w:szCs w:val="24"/>
              </w:rPr>
              <w:t xml:space="preserve">  </w:t>
            </w:r>
            <w:r w:rsidRPr="00786002">
              <w:rPr>
                <w:rFonts w:asciiTheme="minorEastAsia" w:hAnsiTheme="minorEastAsia" w:hint="eastAsia"/>
                <w:sz w:val="24"/>
                <w:szCs w:val="24"/>
              </w:rPr>
              <w:t>月</w:t>
            </w:r>
            <w:r>
              <w:rPr>
                <w:rFonts w:asciiTheme="minorEastAsia" w:hAnsiTheme="minorEastAsia" w:hint="eastAsia"/>
                <w:sz w:val="24"/>
                <w:szCs w:val="24"/>
              </w:rPr>
              <w:t xml:space="preserve">  </w:t>
            </w:r>
            <w:r w:rsidRPr="00786002">
              <w:rPr>
                <w:rFonts w:asciiTheme="minorEastAsia" w:hAnsiTheme="minorEastAsia" w:hint="eastAsia"/>
                <w:sz w:val="24"/>
                <w:szCs w:val="24"/>
              </w:rPr>
              <w:t>日</w:t>
            </w:r>
          </w:p>
        </w:tc>
      </w:tr>
      <w:tr w:rsidR="00786002" w:rsidRPr="00786002" w14:paraId="477081A1" w14:textId="77777777" w:rsidTr="00786002">
        <w:trPr>
          <w:trHeight w:val="740"/>
        </w:trPr>
        <w:tc>
          <w:tcPr>
            <w:tcW w:w="2469" w:type="dxa"/>
            <w:tcBorders>
              <w:top w:val="single" w:sz="4" w:space="0" w:color="000000"/>
              <w:left w:val="single" w:sz="4" w:space="0" w:color="000000"/>
              <w:bottom w:val="single" w:sz="4" w:space="0" w:color="000000"/>
              <w:right w:val="single" w:sz="4" w:space="0" w:color="000000"/>
            </w:tcBorders>
            <w:vAlign w:val="center"/>
          </w:tcPr>
          <w:p w14:paraId="558EC954"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注册地址</w:t>
            </w:r>
          </w:p>
        </w:tc>
        <w:tc>
          <w:tcPr>
            <w:tcW w:w="6630" w:type="dxa"/>
            <w:gridSpan w:val="4"/>
            <w:tcBorders>
              <w:top w:val="single" w:sz="4" w:space="0" w:color="000000"/>
              <w:left w:val="single" w:sz="4" w:space="0" w:color="000000"/>
              <w:bottom w:val="single" w:sz="4" w:space="0" w:color="000000"/>
              <w:right w:val="single" w:sz="4" w:space="0" w:color="000000"/>
            </w:tcBorders>
            <w:vAlign w:val="center"/>
          </w:tcPr>
          <w:p w14:paraId="61CE6E76" w14:textId="77777777" w:rsidR="00786002" w:rsidRPr="00786002" w:rsidRDefault="00786002" w:rsidP="00786002">
            <w:pPr>
              <w:jc w:val="center"/>
              <w:rPr>
                <w:rFonts w:asciiTheme="minorEastAsia" w:hAnsiTheme="minorEastAsia"/>
                <w:sz w:val="24"/>
                <w:szCs w:val="24"/>
              </w:rPr>
            </w:pPr>
          </w:p>
        </w:tc>
      </w:tr>
      <w:tr w:rsidR="00786002" w:rsidRPr="00786002" w14:paraId="39285FEC" w14:textId="77777777" w:rsidTr="00786002">
        <w:trPr>
          <w:trHeight w:val="740"/>
        </w:trPr>
        <w:tc>
          <w:tcPr>
            <w:tcW w:w="2469" w:type="dxa"/>
            <w:tcBorders>
              <w:top w:val="single" w:sz="4" w:space="0" w:color="000000"/>
              <w:left w:val="single" w:sz="4" w:space="0" w:color="000000"/>
              <w:bottom w:val="single" w:sz="4" w:space="0" w:color="000000"/>
              <w:right w:val="single" w:sz="4" w:space="0" w:color="000000"/>
            </w:tcBorders>
            <w:vAlign w:val="center"/>
          </w:tcPr>
          <w:p w14:paraId="4229D262"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邮政编码</w:t>
            </w:r>
          </w:p>
        </w:tc>
        <w:tc>
          <w:tcPr>
            <w:tcW w:w="3398" w:type="dxa"/>
            <w:gridSpan w:val="2"/>
            <w:tcBorders>
              <w:top w:val="single" w:sz="4" w:space="0" w:color="000000"/>
              <w:left w:val="single" w:sz="4" w:space="0" w:color="000000"/>
              <w:bottom w:val="single" w:sz="4" w:space="0" w:color="000000"/>
              <w:right w:val="single" w:sz="4" w:space="0" w:color="000000"/>
            </w:tcBorders>
            <w:vAlign w:val="center"/>
          </w:tcPr>
          <w:p w14:paraId="5978CBB9" w14:textId="77777777" w:rsidR="00786002" w:rsidRPr="00786002" w:rsidRDefault="00786002" w:rsidP="00786002">
            <w:pPr>
              <w:jc w:val="center"/>
              <w:rPr>
                <w:rFonts w:ascii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A2C550C"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员工总数</w:t>
            </w:r>
          </w:p>
        </w:tc>
        <w:tc>
          <w:tcPr>
            <w:tcW w:w="2027" w:type="dxa"/>
            <w:tcBorders>
              <w:top w:val="single" w:sz="4" w:space="0" w:color="000000"/>
              <w:left w:val="single" w:sz="4" w:space="0" w:color="000000"/>
              <w:bottom w:val="single" w:sz="4" w:space="0" w:color="000000"/>
              <w:right w:val="single" w:sz="4" w:space="0" w:color="000000"/>
            </w:tcBorders>
            <w:vAlign w:val="center"/>
          </w:tcPr>
          <w:p w14:paraId="61C762DB" w14:textId="77777777" w:rsidR="00786002" w:rsidRPr="00786002" w:rsidRDefault="00786002" w:rsidP="00786002">
            <w:pPr>
              <w:jc w:val="center"/>
              <w:rPr>
                <w:rFonts w:asciiTheme="minorEastAsia" w:hAnsiTheme="minorEastAsia"/>
                <w:sz w:val="24"/>
                <w:szCs w:val="24"/>
              </w:rPr>
            </w:pPr>
          </w:p>
        </w:tc>
      </w:tr>
      <w:tr w:rsidR="00786002" w:rsidRPr="00786002" w14:paraId="01D745C2" w14:textId="77777777" w:rsidTr="00786002">
        <w:trPr>
          <w:trHeight w:val="740"/>
        </w:trPr>
        <w:tc>
          <w:tcPr>
            <w:tcW w:w="2469" w:type="dxa"/>
            <w:vMerge w:val="restart"/>
            <w:tcBorders>
              <w:top w:val="single" w:sz="4" w:space="0" w:color="000000"/>
              <w:left w:val="single" w:sz="4" w:space="0" w:color="000000"/>
              <w:bottom w:val="single" w:sz="4" w:space="0" w:color="000000"/>
              <w:right w:val="single" w:sz="4" w:space="0" w:color="000000"/>
            </w:tcBorders>
            <w:vAlign w:val="center"/>
          </w:tcPr>
          <w:p w14:paraId="5CF4BDF2"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联系方式</w:t>
            </w:r>
          </w:p>
        </w:tc>
        <w:tc>
          <w:tcPr>
            <w:tcW w:w="971" w:type="dxa"/>
            <w:tcBorders>
              <w:top w:val="single" w:sz="4" w:space="0" w:color="000000"/>
              <w:left w:val="single" w:sz="4" w:space="0" w:color="000000"/>
              <w:bottom w:val="single" w:sz="4" w:space="0" w:color="000000"/>
              <w:right w:val="single" w:sz="4" w:space="0" w:color="000000"/>
            </w:tcBorders>
            <w:vAlign w:val="center"/>
          </w:tcPr>
          <w:p w14:paraId="3427C541"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联系人</w:t>
            </w:r>
          </w:p>
        </w:tc>
        <w:tc>
          <w:tcPr>
            <w:tcW w:w="2427" w:type="dxa"/>
            <w:tcBorders>
              <w:top w:val="single" w:sz="4" w:space="0" w:color="000000"/>
              <w:left w:val="single" w:sz="4" w:space="0" w:color="000000"/>
              <w:bottom w:val="single" w:sz="4" w:space="0" w:color="000000"/>
              <w:right w:val="single" w:sz="4" w:space="0" w:color="000000"/>
            </w:tcBorders>
            <w:vAlign w:val="center"/>
          </w:tcPr>
          <w:p w14:paraId="74C72E5E" w14:textId="77777777" w:rsidR="00786002" w:rsidRPr="00786002" w:rsidRDefault="00786002" w:rsidP="00786002">
            <w:pPr>
              <w:jc w:val="center"/>
              <w:rPr>
                <w:rFonts w:ascii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84AD199"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电话</w:t>
            </w:r>
          </w:p>
        </w:tc>
        <w:tc>
          <w:tcPr>
            <w:tcW w:w="2027" w:type="dxa"/>
            <w:tcBorders>
              <w:top w:val="single" w:sz="4" w:space="0" w:color="000000"/>
              <w:left w:val="single" w:sz="4" w:space="0" w:color="000000"/>
              <w:bottom w:val="single" w:sz="4" w:space="0" w:color="000000"/>
              <w:right w:val="single" w:sz="4" w:space="0" w:color="000000"/>
            </w:tcBorders>
            <w:vAlign w:val="center"/>
          </w:tcPr>
          <w:p w14:paraId="0957A165" w14:textId="77777777" w:rsidR="00786002" w:rsidRPr="00786002" w:rsidRDefault="00786002" w:rsidP="00786002">
            <w:pPr>
              <w:jc w:val="center"/>
              <w:rPr>
                <w:rFonts w:asciiTheme="minorEastAsia" w:hAnsiTheme="minorEastAsia"/>
                <w:sz w:val="24"/>
                <w:szCs w:val="24"/>
              </w:rPr>
            </w:pPr>
          </w:p>
        </w:tc>
      </w:tr>
      <w:tr w:rsidR="00786002" w:rsidRPr="00786002" w14:paraId="2BC5EA0C" w14:textId="77777777" w:rsidTr="00786002">
        <w:trPr>
          <w:trHeight w:val="741"/>
        </w:trPr>
        <w:tc>
          <w:tcPr>
            <w:tcW w:w="2469" w:type="dxa"/>
            <w:vMerge/>
            <w:tcBorders>
              <w:top w:val="single" w:sz="4" w:space="0" w:color="000000"/>
              <w:left w:val="single" w:sz="4" w:space="0" w:color="000000"/>
              <w:bottom w:val="single" w:sz="4" w:space="0" w:color="000000"/>
              <w:right w:val="single" w:sz="4" w:space="0" w:color="000000"/>
            </w:tcBorders>
            <w:vAlign w:val="center"/>
          </w:tcPr>
          <w:p w14:paraId="3A9BE171" w14:textId="77777777" w:rsidR="00786002" w:rsidRPr="00786002" w:rsidRDefault="00786002" w:rsidP="00786002">
            <w:pPr>
              <w:jc w:val="center"/>
              <w:rPr>
                <w:rFonts w:asciiTheme="minorEastAsia" w:hAnsiTheme="minorEastAsia"/>
                <w:sz w:val="24"/>
                <w:szCs w:val="24"/>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09248E36"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网址</w:t>
            </w:r>
          </w:p>
        </w:tc>
        <w:tc>
          <w:tcPr>
            <w:tcW w:w="2427" w:type="dxa"/>
            <w:tcBorders>
              <w:top w:val="single" w:sz="4" w:space="0" w:color="000000"/>
              <w:left w:val="single" w:sz="4" w:space="0" w:color="000000"/>
              <w:bottom w:val="single" w:sz="4" w:space="0" w:color="000000"/>
              <w:right w:val="single" w:sz="4" w:space="0" w:color="000000"/>
            </w:tcBorders>
            <w:vAlign w:val="center"/>
          </w:tcPr>
          <w:p w14:paraId="5A707626" w14:textId="77777777" w:rsidR="00786002" w:rsidRPr="00786002" w:rsidRDefault="00786002" w:rsidP="00786002">
            <w:pPr>
              <w:jc w:val="center"/>
              <w:rPr>
                <w:rFonts w:ascii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771630D"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传真/邮箱</w:t>
            </w:r>
          </w:p>
        </w:tc>
        <w:tc>
          <w:tcPr>
            <w:tcW w:w="2027" w:type="dxa"/>
            <w:tcBorders>
              <w:top w:val="single" w:sz="4" w:space="0" w:color="000000"/>
              <w:left w:val="single" w:sz="4" w:space="0" w:color="000000"/>
              <w:bottom w:val="single" w:sz="4" w:space="0" w:color="000000"/>
              <w:right w:val="single" w:sz="4" w:space="0" w:color="000000"/>
            </w:tcBorders>
            <w:vAlign w:val="center"/>
          </w:tcPr>
          <w:p w14:paraId="43F1BBFE" w14:textId="77777777" w:rsidR="00786002" w:rsidRPr="00786002" w:rsidRDefault="00786002" w:rsidP="00786002">
            <w:pPr>
              <w:jc w:val="center"/>
              <w:rPr>
                <w:rFonts w:asciiTheme="minorEastAsia" w:hAnsiTheme="minorEastAsia"/>
                <w:sz w:val="24"/>
                <w:szCs w:val="24"/>
              </w:rPr>
            </w:pPr>
          </w:p>
        </w:tc>
      </w:tr>
      <w:tr w:rsidR="00786002" w:rsidRPr="00786002" w14:paraId="64C8024B" w14:textId="77777777" w:rsidTr="00786002">
        <w:trPr>
          <w:trHeight w:val="1012"/>
        </w:trPr>
        <w:tc>
          <w:tcPr>
            <w:tcW w:w="2469" w:type="dxa"/>
            <w:tcBorders>
              <w:top w:val="single" w:sz="4" w:space="0" w:color="000000"/>
              <w:left w:val="single" w:sz="4" w:space="0" w:color="000000"/>
              <w:bottom w:val="single" w:sz="4" w:space="0" w:color="000000"/>
              <w:right w:val="single" w:sz="4" w:space="0" w:color="000000"/>
            </w:tcBorders>
            <w:vAlign w:val="center"/>
          </w:tcPr>
          <w:p w14:paraId="62B0A1FA"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法定代表人</w:t>
            </w:r>
          </w:p>
          <w:p w14:paraId="2D42E8EF"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（单位负责人）</w:t>
            </w:r>
          </w:p>
        </w:tc>
        <w:tc>
          <w:tcPr>
            <w:tcW w:w="971" w:type="dxa"/>
            <w:tcBorders>
              <w:top w:val="single" w:sz="4" w:space="0" w:color="000000"/>
              <w:left w:val="single" w:sz="4" w:space="0" w:color="000000"/>
              <w:bottom w:val="single" w:sz="4" w:space="0" w:color="000000"/>
              <w:right w:val="single" w:sz="4" w:space="0" w:color="000000"/>
            </w:tcBorders>
            <w:vAlign w:val="center"/>
          </w:tcPr>
          <w:p w14:paraId="7AEEEEFD"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姓名</w:t>
            </w:r>
          </w:p>
        </w:tc>
        <w:tc>
          <w:tcPr>
            <w:tcW w:w="2427" w:type="dxa"/>
            <w:tcBorders>
              <w:top w:val="single" w:sz="4" w:space="0" w:color="000000"/>
              <w:left w:val="single" w:sz="4" w:space="0" w:color="000000"/>
              <w:bottom w:val="single" w:sz="4" w:space="0" w:color="000000"/>
              <w:right w:val="single" w:sz="4" w:space="0" w:color="000000"/>
            </w:tcBorders>
            <w:vAlign w:val="center"/>
          </w:tcPr>
          <w:p w14:paraId="3B535BC4" w14:textId="77777777" w:rsidR="00786002" w:rsidRPr="00786002" w:rsidRDefault="00786002" w:rsidP="00786002">
            <w:pPr>
              <w:jc w:val="center"/>
              <w:rPr>
                <w:rFonts w:ascii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7F451C9"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电话</w:t>
            </w:r>
          </w:p>
        </w:tc>
        <w:tc>
          <w:tcPr>
            <w:tcW w:w="2027" w:type="dxa"/>
            <w:tcBorders>
              <w:top w:val="single" w:sz="4" w:space="0" w:color="000000"/>
              <w:left w:val="single" w:sz="4" w:space="0" w:color="000000"/>
              <w:bottom w:val="single" w:sz="4" w:space="0" w:color="000000"/>
              <w:right w:val="single" w:sz="4" w:space="0" w:color="000000"/>
            </w:tcBorders>
            <w:vAlign w:val="center"/>
          </w:tcPr>
          <w:p w14:paraId="42F24EDB" w14:textId="77777777" w:rsidR="00786002" w:rsidRPr="00786002" w:rsidRDefault="00786002" w:rsidP="00786002">
            <w:pPr>
              <w:jc w:val="center"/>
              <w:rPr>
                <w:rFonts w:asciiTheme="minorEastAsia" w:hAnsiTheme="minorEastAsia"/>
                <w:sz w:val="24"/>
                <w:szCs w:val="24"/>
              </w:rPr>
            </w:pPr>
          </w:p>
        </w:tc>
      </w:tr>
      <w:tr w:rsidR="00786002" w:rsidRPr="00786002" w14:paraId="25D2B507" w14:textId="77777777" w:rsidTr="00786002">
        <w:trPr>
          <w:trHeight w:val="1012"/>
        </w:trPr>
        <w:tc>
          <w:tcPr>
            <w:tcW w:w="2469" w:type="dxa"/>
            <w:tcBorders>
              <w:top w:val="single" w:sz="4" w:space="0" w:color="000000"/>
              <w:left w:val="single" w:sz="4" w:space="0" w:color="000000"/>
              <w:bottom w:val="single" w:sz="4" w:space="0" w:color="000000"/>
              <w:right w:val="single" w:sz="4" w:space="0" w:color="000000"/>
            </w:tcBorders>
            <w:vAlign w:val="center"/>
          </w:tcPr>
          <w:p w14:paraId="680CF62C"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与本项目采购需求相关的资质证书（如有）</w:t>
            </w:r>
          </w:p>
        </w:tc>
        <w:tc>
          <w:tcPr>
            <w:tcW w:w="6630" w:type="dxa"/>
            <w:gridSpan w:val="4"/>
            <w:tcBorders>
              <w:top w:val="single" w:sz="4" w:space="0" w:color="000000"/>
              <w:left w:val="single" w:sz="4" w:space="0" w:color="000000"/>
              <w:bottom w:val="single" w:sz="4" w:space="0" w:color="000000"/>
              <w:right w:val="single" w:sz="4" w:space="0" w:color="000000"/>
            </w:tcBorders>
            <w:vAlign w:val="center"/>
          </w:tcPr>
          <w:p w14:paraId="544CEAA6" w14:textId="77777777" w:rsidR="00786002" w:rsidRPr="00786002" w:rsidRDefault="00786002" w:rsidP="00786002">
            <w:pPr>
              <w:rPr>
                <w:rFonts w:asciiTheme="minorEastAsia" w:hAnsiTheme="minorEastAsia"/>
                <w:sz w:val="24"/>
                <w:szCs w:val="24"/>
              </w:rPr>
            </w:pPr>
            <w:r w:rsidRPr="00786002">
              <w:rPr>
                <w:rFonts w:asciiTheme="minorEastAsia" w:hAnsiTheme="minorEastAsia" w:hint="eastAsia"/>
                <w:sz w:val="24"/>
                <w:szCs w:val="24"/>
              </w:rPr>
              <w:t>如有请罗列证书名称：</w:t>
            </w:r>
          </w:p>
        </w:tc>
      </w:tr>
      <w:tr w:rsidR="00786002" w:rsidRPr="00786002" w14:paraId="24CB2930" w14:textId="77777777" w:rsidTr="00786002">
        <w:trPr>
          <w:trHeight w:val="1994"/>
        </w:trPr>
        <w:tc>
          <w:tcPr>
            <w:tcW w:w="2469" w:type="dxa"/>
            <w:tcBorders>
              <w:top w:val="single" w:sz="4" w:space="0" w:color="000000"/>
              <w:left w:val="single" w:sz="4" w:space="0" w:color="000000"/>
              <w:bottom w:val="single" w:sz="4" w:space="0" w:color="000000"/>
              <w:right w:val="single" w:sz="4" w:space="0" w:color="000000"/>
            </w:tcBorders>
            <w:vAlign w:val="center"/>
          </w:tcPr>
          <w:p w14:paraId="1F779567"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是否属于中小微企业（根据本项目采购标的对应的中小企业划分标准所属行业</w:t>
            </w:r>
            <w:r w:rsidR="00F334AA">
              <w:rPr>
                <w:rFonts w:asciiTheme="minorEastAsia" w:hAnsiTheme="minorEastAsia" w:hint="eastAsia"/>
                <w:sz w:val="24"/>
                <w:szCs w:val="24"/>
              </w:rPr>
              <w:t>：其他未列明行业</w:t>
            </w:r>
            <w:r w:rsidRPr="00786002">
              <w:rPr>
                <w:rFonts w:asciiTheme="minorEastAsia" w:hAnsiTheme="minorEastAsia" w:hint="eastAsia"/>
                <w:sz w:val="24"/>
                <w:szCs w:val="24"/>
              </w:rPr>
              <w:t>）</w:t>
            </w:r>
          </w:p>
        </w:tc>
        <w:tc>
          <w:tcPr>
            <w:tcW w:w="6630" w:type="dxa"/>
            <w:gridSpan w:val="4"/>
            <w:tcBorders>
              <w:top w:val="single" w:sz="4" w:space="0" w:color="000000"/>
              <w:left w:val="single" w:sz="4" w:space="0" w:color="000000"/>
              <w:bottom w:val="single" w:sz="4" w:space="0" w:color="000000"/>
              <w:right w:val="single" w:sz="4" w:space="0" w:color="000000"/>
            </w:tcBorders>
            <w:vAlign w:val="center"/>
          </w:tcPr>
          <w:p w14:paraId="49AB4B50" w14:textId="77777777" w:rsidR="000F1BB5" w:rsidRDefault="000F1BB5" w:rsidP="000F1BB5">
            <w:pPr>
              <w:jc w:val="left"/>
              <w:rPr>
                <w:rFonts w:asciiTheme="minorEastAsia" w:hAnsiTheme="minorEastAsia"/>
                <w:sz w:val="24"/>
                <w:szCs w:val="24"/>
              </w:rPr>
            </w:pPr>
            <w:r w:rsidRPr="000F1BB5">
              <w:rPr>
                <w:rFonts w:asciiTheme="minorEastAsia" w:hAnsiTheme="minorEastAsia" w:hint="eastAsia"/>
                <w:sz w:val="24"/>
                <w:szCs w:val="24"/>
              </w:rPr>
              <w:t>其他未列明行业</w:t>
            </w:r>
            <w:r>
              <w:rPr>
                <w:rFonts w:asciiTheme="minorEastAsia" w:hAnsiTheme="minorEastAsia" w:hint="eastAsia"/>
                <w:sz w:val="24"/>
                <w:szCs w:val="24"/>
              </w:rPr>
              <w:t>：</w:t>
            </w:r>
            <w:r w:rsidRPr="000F1BB5">
              <w:rPr>
                <w:rFonts w:asciiTheme="minorEastAsia" w:hAnsiTheme="minorEastAsia" w:hint="eastAsia"/>
                <w:sz w:val="24"/>
                <w:szCs w:val="24"/>
              </w:rPr>
              <w:t>从业人员300人以下的为中小微型企业。</w:t>
            </w:r>
          </w:p>
          <w:p w14:paraId="4B750D0F" w14:textId="77777777" w:rsidR="000F1BB5" w:rsidRDefault="000F1BB5" w:rsidP="000F1BB5">
            <w:pPr>
              <w:jc w:val="left"/>
              <w:rPr>
                <w:rFonts w:asciiTheme="minorEastAsia" w:hAnsiTheme="minorEastAsia"/>
                <w:sz w:val="24"/>
                <w:szCs w:val="24"/>
              </w:rPr>
            </w:pPr>
            <w:r w:rsidRPr="000F1BB5">
              <w:rPr>
                <w:rFonts w:asciiTheme="minorEastAsia" w:hAnsiTheme="minorEastAsia" w:hint="eastAsia"/>
                <w:sz w:val="24"/>
                <w:szCs w:val="24"/>
              </w:rPr>
              <w:t>从业人员100人及以上的为中型企业</w:t>
            </w:r>
            <w:r>
              <w:rPr>
                <w:rFonts w:asciiTheme="minorEastAsia" w:hAnsiTheme="minorEastAsia" w:hint="eastAsia"/>
                <w:sz w:val="24"/>
                <w:szCs w:val="24"/>
              </w:rPr>
              <w:t>：（     ）</w:t>
            </w:r>
            <w:r w:rsidRPr="000F1BB5">
              <w:rPr>
                <w:rFonts w:asciiTheme="minorEastAsia" w:hAnsiTheme="minorEastAsia" w:hint="eastAsia"/>
                <w:sz w:val="24"/>
                <w:szCs w:val="24"/>
              </w:rPr>
              <w:t>；</w:t>
            </w:r>
          </w:p>
          <w:p w14:paraId="6482DFD9" w14:textId="77777777" w:rsidR="000F1BB5" w:rsidRDefault="000F1BB5" w:rsidP="000F1BB5">
            <w:pPr>
              <w:jc w:val="left"/>
              <w:rPr>
                <w:rFonts w:asciiTheme="minorEastAsia" w:hAnsiTheme="minorEastAsia"/>
                <w:sz w:val="24"/>
                <w:szCs w:val="24"/>
              </w:rPr>
            </w:pPr>
            <w:r w:rsidRPr="000F1BB5">
              <w:rPr>
                <w:rFonts w:asciiTheme="minorEastAsia" w:hAnsiTheme="minorEastAsia" w:hint="eastAsia"/>
                <w:sz w:val="24"/>
                <w:szCs w:val="24"/>
              </w:rPr>
              <w:t>从业人员10人及以上的为小型企业</w:t>
            </w:r>
            <w:r>
              <w:rPr>
                <w:rFonts w:asciiTheme="minorEastAsia" w:hAnsiTheme="minorEastAsia" w:hint="eastAsia"/>
                <w:sz w:val="24"/>
                <w:szCs w:val="24"/>
              </w:rPr>
              <w:t>：（     ）</w:t>
            </w:r>
            <w:r w:rsidRPr="000F1BB5">
              <w:rPr>
                <w:rFonts w:asciiTheme="minorEastAsia" w:hAnsiTheme="minorEastAsia" w:hint="eastAsia"/>
                <w:sz w:val="24"/>
                <w:szCs w:val="24"/>
              </w:rPr>
              <w:t>；</w:t>
            </w:r>
          </w:p>
          <w:p w14:paraId="0BD27B26" w14:textId="77777777" w:rsidR="000F1BB5" w:rsidRPr="000F1BB5" w:rsidRDefault="000F1BB5" w:rsidP="000F1BB5">
            <w:pPr>
              <w:jc w:val="left"/>
              <w:rPr>
                <w:rFonts w:asciiTheme="minorEastAsia" w:hAnsiTheme="minorEastAsia"/>
                <w:sz w:val="24"/>
                <w:szCs w:val="24"/>
              </w:rPr>
            </w:pPr>
            <w:r w:rsidRPr="000F1BB5">
              <w:rPr>
                <w:rFonts w:asciiTheme="minorEastAsia" w:hAnsiTheme="minorEastAsia" w:hint="eastAsia"/>
                <w:sz w:val="24"/>
                <w:szCs w:val="24"/>
              </w:rPr>
              <w:t>从业人员10人以下的为微型企业</w:t>
            </w:r>
            <w:r>
              <w:rPr>
                <w:rFonts w:asciiTheme="minorEastAsia" w:hAnsiTheme="minorEastAsia" w:hint="eastAsia"/>
                <w:sz w:val="24"/>
                <w:szCs w:val="24"/>
              </w:rPr>
              <w:t>：（     ）</w:t>
            </w:r>
            <w:r w:rsidRPr="000F1BB5">
              <w:rPr>
                <w:rFonts w:asciiTheme="minorEastAsia" w:hAnsiTheme="minorEastAsia" w:hint="eastAsia"/>
                <w:sz w:val="24"/>
                <w:szCs w:val="24"/>
              </w:rPr>
              <w:t>。</w:t>
            </w:r>
          </w:p>
        </w:tc>
      </w:tr>
      <w:tr w:rsidR="00786002" w:rsidRPr="00786002" w14:paraId="65804994" w14:textId="77777777" w:rsidTr="00786002">
        <w:trPr>
          <w:trHeight w:val="1346"/>
        </w:trPr>
        <w:tc>
          <w:tcPr>
            <w:tcW w:w="2469" w:type="dxa"/>
            <w:tcBorders>
              <w:top w:val="single" w:sz="4" w:space="0" w:color="000000"/>
              <w:left w:val="single" w:sz="4" w:space="0" w:color="000000"/>
              <w:bottom w:val="single" w:sz="4" w:space="0" w:color="000000"/>
              <w:right w:val="single" w:sz="4" w:space="0" w:color="000000"/>
            </w:tcBorders>
            <w:vAlign w:val="center"/>
          </w:tcPr>
          <w:p w14:paraId="20F7DBC0" w14:textId="77777777" w:rsidR="00786002" w:rsidRPr="00786002" w:rsidRDefault="00786002" w:rsidP="00786002">
            <w:pPr>
              <w:jc w:val="center"/>
              <w:rPr>
                <w:rFonts w:asciiTheme="minorEastAsia" w:hAnsiTheme="minorEastAsia"/>
                <w:sz w:val="24"/>
                <w:szCs w:val="24"/>
              </w:rPr>
            </w:pPr>
            <w:r w:rsidRPr="00786002">
              <w:rPr>
                <w:rFonts w:asciiTheme="minorEastAsia" w:hAnsiTheme="minorEastAsia" w:hint="eastAsia"/>
                <w:sz w:val="24"/>
                <w:szCs w:val="24"/>
              </w:rPr>
              <w:t>备注</w:t>
            </w:r>
          </w:p>
        </w:tc>
        <w:tc>
          <w:tcPr>
            <w:tcW w:w="6630" w:type="dxa"/>
            <w:gridSpan w:val="4"/>
            <w:tcBorders>
              <w:top w:val="single" w:sz="4" w:space="0" w:color="000000"/>
              <w:left w:val="single" w:sz="4" w:space="0" w:color="000000"/>
              <w:bottom w:val="single" w:sz="4" w:space="0" w:color="000000"/>
              <w:right w:val="single" w:sz="4" w:space="0" w:color="000000"/>
            </w:tcBorders>
            <w:vAlign w:val="center"/>
          </w:tcPr>
          <w:p w14:paraId="5FB608E6" w14:textId="77777777" w:rsidR="00786002" w:rsidRPr="00786002" w:rsidRDefault="00786002" w:rsidP="00786002">
            <w:pPr>
              <w:jc w:val="left"/>
              <w:rPr>
                <w:rFonts w:asciiTheme="minorEastAsia" w:hAnsiTheme="minorEastAsia"/>
                <w:sz w:val="24"/>
                <w:szCs w:val="24"/>
              </w:rPr>
            </w:pPr>
            <w:r w:rsidRPr="00786002">
              <w:rPr>
                <w:rFonts w:asciiTheme="minorEastAsia" w:hAnsiTheme="minorEastAsia" w:hint="eastAsia"/>
                <w:sz w:val="24"/>
                <w:szCs w:val="24"/>
              </w:rPr>
              <w:t>（可针对本采购项目进行说明）</w:t>
            </w:r>
          </w:p>
        </w:tc>
      </w:tr>
    </w:tbl>
    <w:p w14:paraId="05938D6F" w14:textId="77777777" w:rsidR="003034D7" w:rsidRDefault="003034D7" w:rsidP="003034D7">
      <w:pPr>
        <w:rPr>
          <w:b/>
          <w:sz w:val="24"/>
          <w:szCs w:val="24"/>
        </w:rPr>
      </w:pPr>
      <w:r>
        <w:rPr>
          <w:b/>
          <w:sz w:val="24"/>
          <w:szCs w:val="24"/>
        </w:rPr>
        <w:t>（注：供应商可根据实际情况选填，也可以在此基础上外延增加内容）</w:t>
      </w:r>
    </w:p>
    <w:p w14:paraId="08A58690" w14:textId="77777777" w:rsidR="00786002" w:rsidRDefault="00786002">
      <w:pPr>
        <w:widowControl/>
        <w:jc w:val="left"/>
        <w:rPr>
          <w:b/>
          <w:sz w:val="24"/>
          <w:szCs w:val="24"/>
        </w:rPr>
      </w:pPr>
      <w:r>
        <w:rPr>
          <w:b/>
          <w:sz w:val="24"/>
          <w:szCs w:val="24"/>
        </w:rPr>
        <w:br w:type="page"/>
      </w:r>
    </w:p>
    <w:p w14:paraId="5127EE5F" w14:textId="77777777" w:rsidR="00786002" w:rsidRDefault="00786002" w:rsidP="003034D7">
      <w:pPr>
        <w:rPr>
          <w:b/>
          <w:sz w:val="24"/>
          <w:szCs w:val="24"/>
        </w:rPr>
      </w:pPr>
    </w:p>
    <w:p w14:paraId="03F084DD" w14:textId="77777777" w:rsidR="003034D7" w:rsidRDefault="003034D7" w:rsidP="003034D7">
      <w:pPr>
        <w:outlineLvl w:val="0"/>
        <w:rPr>
          <w:b/>
          <w:sz w:val="24"/>
          <w:szCs w:val="24"/>
        </w:rPr>
      </w:pPr>
      <w:r>
        <w:rPr>
          <w:rFonts w:hint="eastAsia"/>
          <w:b/>
          <w:sz w:val="24"/>
          <w:szCs w:val="24"/>
        </w:rPr>
        <w:t>二、采购需求反馈意见</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1319"/>
        <w:gridCol w:w="981"/>
        <w:gridCol w:w="1397"/>
        <w:gridCol w:w="1397"/>
        <w:gridCol w:w="2038"/>
        <w:gridCol w:w="1181"/>
      </w:tblGrid>
      <w:tr w:rsidR="00786002" w14:paraId="73E4F514" w14:textId="77777777" w:rsidTr="00415E7F">
        <w:trPr>
          <w:trHeight w:val="767"/>
          <w:tblHeader/>
          <w:jc w:val="center"/>
        </w:trPr>
        <w:tc>
          <w:tcPr>
            <w:tcW w:w="1684" w:type="dxa"/>
            <w:shd w:val="clear" w:color="auto" w:fill="D8D8D8" w:themeFill="background1" w:themeFillShade="D8"/>
            <w:vAlign w:val="center"/>
          </w:tcPr>
          <w:p w14:paraId="3D25B74D" w14:textId="77777777" w:rsidR="00786002" w:rsidRDefault="00786002" w:rsidP="00415E7F">
            <w:pPr>
              <w:jc w:val="center"/>
              <w:rPr>
                <w:rFonts w:ascii="宋体" w:eastAsia="宋体" w:hAnsi="宋体" w:cs="宋体"/>
                <w:b/>
                <w:bCs/>
                <w:sz w:val="24"/>
                <w:szCs w:val="24"/>
              </w:rPr>
            </w:pPr>
            <w:r>
              <w:rPr>
                <w:rFonts w:ascii="宋体" w:eastAsia="宋体" w:hAnsi="宋体" w:cs="宋体" w:hint="eastAsia"/>
                <w:b/>
                <w:bCs/>
                <w:sz w:val="24"/>
                <w:szCs w:val="24"/>
              </w:rPr>
              <w:t>调查项</w:t>
            </w:r>
          </w:p>
        </w:tc>
        <w:tc>
          <w:tcPr>
            <w:tcW w:w="8313" w:type="dxa"/>
            <w:gridSpan w:val="6"/>
            <w:shd w:val="clear" w:color="auto" w:fill="D8D8D8" w:themeFill="background1" w:themeFillShade="D8"/>
            <w:vAlign w:val="center"/>
          </w:tcPr>
          <w:p w14:paraId="6AF5D478" w14:textId="77777777" w:rsidR="00786002" w:rsidRDefault="00786002" w:rsidP="00415E7F">
            <w:pPr>
              <w:jc w:val="center"/>
              <w:rPr>
                <w:rFonts w:ascii="宋体" w:eastAsia="宋体" w:hAnsi="宋体" w:cs="宋体"/>
                <w:b/>
                <w:bCs/>
                <w:sz w:val="24"/>
                <w:szCs w:val="24"/>
              </w:rPr>
            </w:pPr>
            <w:r>
              <w:rPr>
                <w:rFonts w:ascii="宋体" w:eastAsia="宋体" w:hAnsi="宋体" w:cs="宋体" w:hint="eastAsia"/>
                <w:b/>
                <w:bCs/>
                <w:sz w:val="24"/>
                <w:szCs w:val="24"/>
              </w:rPr>
              <w:t>实际情况、对《采购项目概况》的意见或建议等</w:t>
            </w:r>
          </w:p>
        </w:tc>
      </w:tr>
      <w:tr w:rsidR="00786002" w14:paraId="0F03AD77" w14:textId="77777777" w:rsidTr="00415E7F">
        <w:trPr>
          <w:trHeight w:val="497"/>
          <w:jc w:val="center"/>
        </w:trPr>
        <w:tc>
          <w:tcPr>
            <w:tcW w:w="1684" w:type="dxa"/>
            <w:vMerge w:val="restart"/>
            <w:vAlign w:val="center"/>
          </w:tcPr>
          <w:p w14:paraId="319AF947" w14:textId="77777777" w:rsidR="00786002" w:rsidRDefault="00786002" w:rsidP="00415E7F">
            <w:pPr>
              <w:jc w:val="center"/>
              <w:rPr>
                <w:rFonts w:ascii="宋体" w:eastAsia="宋体" w:hAnsi="宋体" w:cs="宋体"/>
                <w:b/>
                <w:bCs/>
                <w:sz w:val="24"/>
                <w:szCs w:val="24"/>
              </w:rPr>
            </w:pPr>
            <w:r>
              <w:rPr>
                <w:rFonts w:ascii="宋体" w:eastAsia="宋体" w:hAnsi="宋体" w:cs="宋体" w:hint="eastAsia"/>
                <w:b/>
                <w:bCs/>
                <w:sz w:val="24"/>
                <w:szCs w:val="24"/>
              </w:rPr>
              <w:t>采购标的所在产业发展情况</w:t>
            </w:r>
          </w:p>
        </w:tc>
        <w:tc>
          <w:tcPr>
            <w:tcW w:w="8313" w:type="dxa"/>
            <w:gridSpan w:val="6"/>
            <w:vAlign w:val="center"/>
          </w:tcPr>
          <w:p w14:paraId="2159D9C2" w14:textId="77777777" w:rsidR="00786002" w:rsidRDefault="00786002" w:rsidP="00415E7F">
            <w:pPr>
              <w:spacing w:line="360" w:lineRule="auto"/>
              <w:jc w:val="left"/>
              <w:rPr>
                <w:rFonts w:ascii="宋体" w:eastAsia="宋体" w:hAnsi="宋体" w:cs="宋体"/>
                <w:bCs/>
                <w:iCs/>
                <w:sz w:val="24"/>
                <w:szCs w:val="24"/>
              </w:rPr>
            </w:pPr>
            <w:r>
              <w:rPr>
                <w:rFonts w:ascii="宋体" w:eastAsia="宋体" w:hAnsi="宋体" w:cs="宋体" w:hint="eastAsia"/>
                <w:bCs/>
                <w:iCs/>
                <w:sz w:val="24"/>
                <w:szCs w:val="24"/>
              </w:rPr>
              <w:t>1.国内对此类项目的行业的发展历程、行业现状等概述。</w:t>
            </w:r>
          </w:p>
        </w:tc>
      </w:tr>
      <w:tr w:rsidR="00786002" w14:paraId="480B4473" w14:textId="77777777" w:rsidTr="00415E7F">
        <w:trPr>
          <w:trHeight w:val="547"/>
          <w:jc w:val="center"/>
        </w:trPr>
        <w:tc>
          <w:tcPr>
            <w:tcW w:w="1684" w:type="dxa"/>
            <w:vMerge/>
            <w:vAlign w:val="center"/>
          </w:tcPr>
          <w:p w14:paraId="1B22545F" w14:textId="77777777" w:rsidR="00786002" w:rsidRDefault="00786002" w:rsidP="00415E7F">
            <w:pPr>
              <w:jc w:val="center"/>
              <w:rPr>
                <w:rFonts w:ascii="宋体" w:eastAsia="宋体" w:hAnsi="宋体" w:cs="宋体"/>
                <w:b/>
                <w:bCs/>
                <w:sz w:val="24"/>
                <w:szCs w:val="24"/>
              </w:rPr>
            </w:pPr>
          </w:p>
        </w:tc>
        <w:tc>
          <w:tcPr>
            <w:tcW w:w="8313" w:type="dxa"/>
            <w:gridSpan w:val="6"/>
            <w:vAlign w:val="center"/>
          </w:tcPr>
          <w:p w14:paraId="0F0B8573" w14:textId="77777777" w:rsidR="00786002" w:rsidRDefault="00786002" w:rsidP="00415E7F">
            <w:pPr>
              <w:spacing w:line="360" w:lineRule="auto"/>
              <w:jc w:val="left"/>
              <w:rPr>
                <w:rFonts w:ascii="宋体" w:eastAsia="宋体" w:hAnsi="宋体" w:cs="宋体"/>
                <w:bCs/>
                <w:iCs/>
                <w:sz w:val="24"/>
                <w:szCs w:val="24"/>
              </w:rPr>
            </w:pPr>
            <w:r>
              <w:rPr>
                <w:rFonts w:ascii="宋体" w:eastAsia="宋体" w:hAnsi="宋体" w:cs="宋体" w:hint="eastAsia"/>
                <w:iCs/>
                <w:sz w:val="24"/>
                <w:szCs w:val="24"/>
              </w:rPr>
              <w:t>答：</w:t>
            </w:r>
          </w:p>
        </w:tc>
      </w:tr>
      <w:tr w:rsidR="00786002" w14:paraId="42DCD04D" w14:textId="77777777" w:rsidTr="00415E7F">
        <w:trPr>
          <w:trHeight w:val="497"/>
          <w:jc w:val="center"/>
        </w:trPr>
        <w:tc>
          <w:tcPr>
            <w:tcW w:w="1684" w:type="dxa"/>
            <w:vMerge/>
            <w:vAlign w:val="center"/>
          </w:tcPr>
          <w:p w14:paraId="734DC80A" w14:textId="77777777" w:rsidR="00786002" w:rsidRDefault="00786002" w:rsidP="00415E7F">
            <w:pPr>
              <w:jc w:val="center"/>
              <w:rPr>
                <w:rFonts w:ascii="宋体" w:eastAsia="宋体" w:hAnsi="宋体" w:cs="宋体"/>
                <w:b/>
                <w:bCs/>
                <w:sz w:val="24"/>
                <w:szCs w:val="24"/>
              </w:rPr>
            </w:pPr>
          </w:p>
        </w:tc>
        <w:tc>
          <w:tcPr>
            <w:tcW w:w="8313" w:type="dxa"/>
            <w:gridSpan w:val="6"/>
            <w:vAlign w:val="center"/>
          </w:tcPr>
          <w:p w14:paraId="0A0026CA" w14:textId="77777777" w:rsidR="00786002" w:rsidRDefault="00786002" w:rsidP="00415E7F">
            <w:pPr>
              <w:spacing w:line="360" w:lineRule="auto"/>
              <w:jc w:val="left"/>
              <w:rPr>
                <w:rFonts w:ascii="宋体" w:eastAsia="宋体" w:hAnsi="宋体" w:cs="宋体"/>
                <w:bCs/>
                <w:iCs/>
                <w:sz w:val="24"/>
                <w:szCs w:val="24"/>
              </w:rPr>
            </w:pPr>
            <w:r>
              <w:rPr>
                <w:rFonts w:ascii="宋体" w:eastAsia="宋体" w:hAnsi="宋体" w:cs="宋体" w:hint="eastAsia"/>
                <w:bCs/>
                <w:iCs/>
                <w:sz w:val="24"/>
                <w:szCs w:val="24"/>
              </w:rPr>
              <w:t>2.此类项目可能涉及的企业资质、人员资质。</w:t>
            </w:r>
          </w:p>
        </w:tc>
      </w:tr>
      <w:tr w:rsidR="00786002" w14:paraId="76BC7771" w14:textId="77777777" w:rsidTr="00415E7F">
        <w:trPr>
          <w:trHeight w:val="562"/>
          <w:jc w:val="center"/>
        </w:trPr>
        <w:tc>
          <w:tcPr>
            <w:tcW w:w="1684" w:type="dxa"/>
            <w:vMerge/>
            <w:vAlign w:val="center"/>
          </w:tcPr>
          <w:p w14:paraId="2C2FE74D" w14:textId="77777777" w:rsidR="00786002" w:rsidRDefault="00786002" w:rsidP="00415E7F">
            <w:pPr>
              <w:jc w:val="center"/>
              <w:rPr>
                <w:rFonts w:ascii="宋体" w:eastAsia="宋体" w:hAnsi="宋体" w:cs="宋体"/>
                <w:b/>
                <w:bCs/>
                <w:sz w:val="24"/>
                <w:szCs w:val="24"/>
              </w:rPr>
            </w:pPr>
          </w:p>
        </w:tc>
        <w:tc>
          <w:tcPr>
            <w:tcW w:w="8313" w:type="dxa"/>
            <w:gridSpan w:val="6"/>
            <w:vAlign w:val="center"/>
          </w:tcPr>
          <w:p w14:paraId="44C939D5" w14:textId="77777777" w:rsidR="00786002" w:rsidRDefault="00786002" w:rsidP="00415E7F">
            <w:pPr>
              <w:spacing w:line="360" w:lineRule="auto"/>
              <w:jc w:val="left"/>
              <w:rPr>
                <w:rFonts w:ascii="宋体" w:eastAsia="宋体" w:hAnsi="宋体" w:cs="宋体"/>
                <w:bCs/>
                <w:iCs/>
                <w:sz w:val="24"/>
                <w:szCs w:val="24"/>
              </w:rPr>
            </w:pPr>
            <w:r>
              <w:rPr>
                <w:rFonts w:ascii="宋体" w:eastAsia="宋体" w:hAnsi="宋体" w:cs="宋体" w:hint="eastAsia"/>
                <w:iCs/>
                <w:sz w:val="24"/>
                <w:szCs w:val="24"/>
              </w:rPr>
              <w:t>答：</w:t>
            </w:r>
          </w:p>
        </w:tc>
      </w:tr>
      <w:tr w:rsidR="00786002" w14:paraId="497AA710" w14:textId="77777777" w:rsidTr="00415E7F">
        <w:trPr>
          <w:trHeight w:val="497"/>
          <w:jc w:val="center"/>
        </w:trPr>
        <w:tc>
          <w:tcPr>
            <w:tcW w:w="1684" w:type="dxa"/>
            <w:vMerge/>
            <w:vAlign w:val="center"/>
          </w:tcPr>
          <w:p w14:paraId="373F2CCD" w14:textId="77777777" w:rsidR="00786002" w:rsidRDefault="00786002" w:rsidP="00415E7F">
            <w:pPr>
              <w:jc w:val="center"/>
              <w:rPr>
                <w:rFonts w:ascii="宋体" w:eastAsia="宋体" w:hAnsi="宋体" w:cs="宋体"/>
                <w:b/>
                <w:bCs/>
                <w:sz w:val="24"/>
                <w:szCs w:val="24"/>
              </w:rPr>
            </w:pPr>
          </w:p>
        </w:tc>
        <w:tc>
          <w:tcPr>
            <w:tcW w:w="8313" w:type="dxa"/>
            <w:gridSpan w:val="6"/>
            <w:vAlign w:val="center"/>
          </w:tcPr>
          <w:p w14:paraId="0DA68CF7" w14:textId="77777777" w:rsidR="00786002" w:rsidRDefault="00786002" w:rsidP="00415E7F">
            <w:pPr>
              <w:spacing w:line="360" w:lineRule="auto"/>
              <w:jc w:val="left"/>
              <w:rPr>
                <w:rFonts w:ascii="宋体" w:eastAsia="宋体" w:hAnsi="宋体" w:cs="宋体"/>
                <w:bCs/>
                <w:iCs/>
                <w:sz w:val="24"/>
                <w:szCs w:val="24"/>
              </w:rPr>
            </w:pPr>
            <w:r>
              <w:rPr>
                <w:rFonts w:ascii="宋体" w:eastAsia="宋体" w:hAnsi="宋体" w:cs="宋体" w:hint="eastAsia"/>
                <w:bCs/>
                <w:iCs/>
                <w:sz w:val="24"/>
                <w:szCs w:val="24"/>
              </w:rPr>
              <w:t>3.此类项目涉及的相关标准和规范。</w:t>
            </w:r>
          </w:p>
        </w:tc>
      </w:tr>
      <w:tr w:rsidR="00786002" w14:paraId="4341895F" w14:textId="77777777" w:rsidTr="00415E7F">
        <w:trPr>
          <w:trHeight w:val="636"/>
          <w:jc w:val="center"/>
        </w:trPr>
        <w:tc>
          <w:tcPr>
            <w:tcW w:w="1684" w:type="dxa"/>
            <w:vMerge/>
            <w:vAlign w:val="center"/>
          </w:tcPr>
          <w:p w14:paraId="0167E7A9" w14:textId="77777777" w:rsidR="00786002" w:rsidRDefault="00786002" w:rsidP="00415E7F">
            <w:pPr>
              <w:jc w:val="center"/>
              <w:rPr>
                <w:rFonts w:ascii="宋体" w:eastAsia="宋体" w:hAnsi="宋体" w:cs="宋体"/>
                <w:b/>
                <w:bCs/>
                <w:sz w:val="24"/>
                <w:szCs w:val="24"/>
              </w:rPr>
            </w:pPr>
          </w:p>
        </w:tc>
        <w:tc>
          <w:tcPr>
            <w:tcW w:w="8313" w:type="dxa"/>
            <w:gridSpan w:val="6"/>
          </w:tcPr>
          <w:p w14:paraId="0A2EDF84" w14:textId="77777777" w:rsidR="00786002" w:rsidRDefault="00786002" w:rsidP="00415E7F">
            <w:pPr>
              <w:spacing w:line="360" w:lineRule="auto"/>
              <w:rPr>
                <w:rFonts w:ascii="宋体" w:eastAsia="宋体" w:hAnsi="宋体" w:cs="宋体"/>
                <w:iCs/>
                <w:sz w:val="24"/>
                <w:szCs w:val="24"/>
              </w:rPr>
            </w:pPr>
            <w:r>
              <w:rPr>
                <w:rFonts w:ascii="宋体" w:eastAsia="宋体" w:hAnsi="宋体" w:cs="宋体" w:hint="eastAsia"/>
                <w:iCs/>
                <w:sz w:val="24"/>
                <w:szCs w:val="24"/>
              </w:rPr>
              <w:t>答：</w:t>
            </w:r>
          </w:p>
        </w:tc>
      </w:tr>
      <w:tr w:rsidR="00786002" w14:paraId="2EA16FA3" w14:textId="77777777" w:rsidTr="00415E7F">
        <w:trPr>
          <w:trHeight w:val="541"/>
          <w:jc w:val="center"/>
        </w:trPr>
        <w:tc>
          <w:tcPr>
            <w:tcW w:w="1684" w:type="dxa"/>
            <w:vMerge w:val="restart"/>
            <w:vAlign w:val="center"/>
          </w:tcPr>
          <w:p w14:paraId="443FCC41" w14:textId="77777777" w:rsidR="00786002" w:rsidRDefault="00786002" w:rsidP="00415E7F">
            <w:pPr>
              <w:jc w:val="center"/>
              <w:rPr>
                <w:rFonts w:ascii="宋体" w:eastAsia="宋体" w:hAnsi="宋体" w:cs="宋体"/>
                <w:b/>
                <w:bCs/>
                <w:sz w:val="24"/>
                <w:szCs w:val="24"/>
              </w:rPr>
            </w:pPr>
            <w:r>
              <w:rPr>
                <w:rFonts w:ascii="宋体" w:eastAsia="宋体" w:hAnsi="宋体" w:cs="宋体" w:hint="eastAsia"/>
                <w:b/>
                <w:bCs/>
                <w:sz w:val="24"/>
                <w:szCs w:val="24"/>
              </w:rPr>
              <w:t>市场供给情况</w:t>
            </w:r>
          </w:p>
        </w:tc>
        <w:tc>
          <w:tcPr>
            <w:tcW w:w="8313" w:type="dxa"/>
            <w:gridSpan w:val="6"/>
            <w:vAlign w:val="center"/>
          </w:tcPr>
          <w:p w14:paraId="5E8BA763" w14:textId="77777777" w:rsidR="00786002" w:rsidRDefault="00786002" w:rsidP="00415E7F">
            <w:pPr>
              <w:spacing w:line="360" w:lineRule="auto"/>
              <w:jc w:val="left"/>
              <w:rPr>
                <w:rFonts w:ascii="宋体" w:eastAsia="宋体" w:hAnsi="宋体" w:cs="宋体"/>
                <w:iCs/>
                <w:sz w:val="24"/>
                <w:szCs w:val="24"/>
              </w:rPr>
            </w:pPr>
            <w:r>
              <w:rPr>
                <w:rFonts w:ascii="宋体" w:eastAsia="宋体" w:hAnsi="宋体" w:cs="宋体" w:hint="eastAsia"/>
                <w:iCs/>
                <w:sz w:val="24"/>
                <w:szCs w:val="24"/>
              </w:rPr>
              <w:t>1.贵单位是否为此类型项目的唯一服务商?</w:t>
            </w:r>
          </w:p>
        </w:tc>
      </w:tr>
      <w:tr w:rsidR="00786002" w14:paraId="62EE09FE" w14:textId="77777777" w:rsidTr="00415E7F">
        <w:trPr>
          <w:trHeight w:val="691"/>
          <w:jc w:val="center"/>
        </w:trPr>
        <w:tc>
          <w:tcPr>
            <w:tcW w:w="1684" w:type="dxa"/>
            <w:vMerge/>
            <w:vAlign w:val="center"/>
          </w:tcPr>
          <w:p w14:paraId="02447E8F" w14:textId="77777777" w:rsidR="00786002" w:rsidRDefault="00786002" w:rsidP="00415E7F">
            <w:pPr>
              <w:jc w:val="center"/>
              <w:rPr>
                <w:rFonts w:ascii="宋体" w:eastAsia="宋体" w:hAnsi="宋体" w:cs="宋体"/>
                <w:b/>
                <w:bCs/>
                <w:sz w:val="24"/>
                <w:szCs w:val="24"/>
              </w:rPr>
            </w:pPr>
          </w:p>
        </w:tc>
        <w:tc>
          <w:tcPr>
            <w:tcW w:w="8313" w:type="dxa"/>
            <w:gridSpan w:val="6"/>
            <w:vAlign w:val="center"/>
          </w:tcPr>
          <w:p w14:paraId="18B7EC39" w14:textId="77777777" w:rsidR="00786002" w:rsidRDefault="00786002" w:rsidP="00415E7F">
            <w:pPr>
              <w:spacing w:line="360" w:lineRule="auto"/>
              <w:rPr>
                <w:rFonts w:ascii="宋体" w:eastAsia="宋体" w:hAnsi="宋体" w:cs="宋体"/>
                <w:iCs/>
                <w:sz w:val="24"/>
                <w:szCs w:val="24"/>
              </w:rPr>
            </w:pPr>
            <w:r>
              <w:rPr>
                <w:rFonts w:ascii="宋体" w:eastAsia="宋体" w:hAnsi="宋体" w:cs="宋体" w:hint="eastAsia"/>
                <w:iCs/>
                <w:sz w:val="24"/>
                <w:szCs w:val="24"/>
              </w:rPr>
              <w:t>答：</w:t>
            </w:r>
          </w:p>
        </w:tc>
      </w:tr>
      <w:tr w:rsidR="00786002" w14:paraId="0F5BEDBD" w14:textId="77777777" w:rsidTr="00415E7F">
        <w:trPr>
          <w:trHeight w:val="546"/>
          <w:jc w:val="center"/>
        </w:trPr>
        <w:tc>
          <w:tcPr>
            <w:tcW w:w="1684" w:type="dxa"/>
            <w:vMerge/>
            <w:vAlign w:val="center"/>
          </w:tcPr>
          <w:p w14:paraId="61024A76" w14:textId="77777777" w:rsidR="00786002" w:rsidRDefault="00786002" w:rsidP="00415E7F">
            <w:pPr>
              <w:jc w:val="center"/>
              <w:rPr>
                <w:rFonts w:ascii="宋体" w:eastAsia="宋体" w:hAnsi="宋体" w:cs="宋体"/>
                <w:b/>
                <w:bCs/>
                <w:sz w:val="24"/>
                <w:szCs w:val="24"/>
              </w:rPr>
            </w:pPr>
          </w:p>
        </w:tc>
        <w:tc>
          <w:tcPr>
            <w:tcW w:w="8313" w:type="dxa"/>
            <w:gridSpan w:val="6"/>
            <w:vAlign w:val="center"/>
          </w:tcPr>
          <w:p w14:paraId="2FEF6E01" w14:textId="77777777" w:rsidR="00786002" w:rsidRDefault="00786002" w:rsidP="00415E7F">
            <w:pPr>
              <w:spacing w:line="360" w:lineRule="auto"/>
              <w:jc w:val="left"/>
              <w:rPr>
                <w:rFonts w:ascii="宋体" w:eastAsia="宋体" w:hAnsi="宋体" w:cs="宋体"/>
                <w:iCs/>
                <w:sz w:val="24"/>
                <w:szCs w:val="24"/>
              </w:rPr>
            </w:pPr>
            <w:r>
              <w:rPr>
                <w:rFonts w:ascii="宋体" w:eastAsia="宋体" w:hAnsi="宋体" w:cs="宋体" w:hint="eastAsia"/>
                <w:iCs/>
                <w:sz w:val="24"/>
                <w:szCs w:val="24"/>
              </w:rPr>
              <w:t>2.本项目采购预算是否合理？</w:t>
            </w:r>
          </w:p>
        </w:tc>
      </w:tr>
      <w:tr w:rsidR="00786002" w14:paraId="637E43B4" w14:textId="77777777" w:rsidTr="00415E7F">
        <w:trPr>
          <w:trHeight w:val="701"/>
          <w:jc w:val="center"/>
        </w:trPr>
        <w:tc>
          <w:tcPr>
            <w:tcW w:w="1684" w:type="dxa"/>
            <w:vMerge/>
            <w:vAlign w:val="center"/>
          </w:tcPr>
          <w:p w14:paraId="54BC292D" w14:textId="77777777" w:rsidR="00786002" w:rsidRDefault="00786002" w:rsidP="00415E7F">
            <w:pPr>
              <w:jc w:val="center"/>
              <w:rPr>
                <w:rFonts w:ascii="宋体" w:eastAsia="宋体" w:hAnsi="宋体" w:cs="宋体"/>
                <w:b/>
                <w:bCs/>
                <w:sz w:val="24"/>
                <w:szCs w:val="24"/>
              </w:rPr>
            </w:pPr>
          </w:p>
        </w:tc>
        <w:tc>
          <w:tcPr>
            <w:tcW w:w="8313" w:type="dxa"/>
            <w:gridSpan w:val="6"/>
            <w:vAlign w:val="center"/>
          </w:tcPr>
          <w:p w14:paraId="5184820E" w14:textId="77777777" w:rsidR="00786002" w:rsidRDefault="00786002" w:rsidP="00415E7F">
            <w:pPr>
              <w:spacing w:line="360" w:lineRule="auto"/>
              <w:rPr>
                <w:rFonts w:ascii="宋体" w:eastAsia="宋体" w:hAnsi="宋体" w:cs="宋体"/>
                <w:iCs/>
                <w:sz w:val="24"/>
                <w:szCs w:val="24"/>
              </w:rPr>
            </w:pPr>
            <w:r>
              <w:rPr>
                <w:rFonts w:ascii="宋体" w:eastAsia="宋体" w:hAnsi="宋体" w:cs="宋体" w:hint="eastAsia"/>
                <w:iCs/>
                <w:sz w:val="24"/>
                <w:szCs w:val="24"/>
              </w:rPr>
              <w:t>答：</w:t>
            </w:r>
          </w:p>
        </w:tc>
      </w:tr>
      <w:tr w:rsidR="00786002" w14:paraId="68B381F1" w14:textId="77777777" w:rsidTr="00415E7F">
        <w:trPr>
          <w:trHeight w:val="496"/>
          <w:jc w:val="center"/>
        </w:trPr>
        <w:tc>
          <w:tcPr>
            <w:tcW w:w="1684" w:type="dxa"/>
            <w:vMerge/>
            <w:vAlign w:val="center"/>
          </w:tcPr>
          <w:p w14:paraId="7DF82A73" w14:textId="77777777" w:rsidR="00786002" w:rsidRDefault="00786002" w:rsidP="00415E7F">
            <w:pPr>
              <w:jc w:val="center"/>
              <w:rPr>
                <w:rFonts w:ascii="宋体" w:eastAsia="宋体" w:hAnsi="宋体" w:cs="宋体"/>
                <w:b/>
                <w:bCs/>
                <w:sz w:val="24"/>
                <w:szCs w:val="24"/>
              </w:rPr>
            </w:pPr>
          </w:p>
        </w:tc>
        <w:tc>
          <w:tcPr>
            <w:tcW w:w="8313" w:type="dxa"/>
            <w:gridSpan w:val="6"/>
            <w:vAlign w:val="center"/>
          </w:tcPr>
          <w:p w14:paraId="34818AB8" w14:textId="77777777" w:rsidR="00786002" w:rsidRDefault="00786002" w:rsidP="00415E7F">
            <w:pPr>
              <w:spacing w:line="360" w:lineRule="auto"/>
              <w:jc w:val="left"/>
              <w:rPr>
                <w:rFonts w:ascii="宋体" w:eastAsia="宋体" w:hAnsi="宋体" w:cs="宋体"/>
                <w:iCs/>
                <w:sz w:val="24"/>
                <w:szCs w:val="24"/>
              </w:rPr>
            </w:pPr>
            <w:r>
              <w:rPr>
                <w:rFonts w:ascii="宋体" w:eastAsia="宋体" w:hAnsi="宋体" w:cs="宋体" w:hint="eastAsia"/>
                <w:iCs/>
                <w:sz w:val="24"/>
                <w:szCs w:val="24"/>
              </w:rPr>
              <w:t>3.贵单位履约能力、售后服务能力</w:t>
            </w:r>
            <w:r>
              <w:rPr>
                <w:rFonts w:ascii="宋体" w:eastAsia="宋体" w:hAnsi="宋体" w:cs="宋体" w:hint="eastAsia"/>
                <w:bCs/>
                <w:iCs/>
                <w:sz w:val="24"/>
                <w:szCs w:val="24"/>
              </w:rPr>
              <w:t>等概述</w:t>
            </w:r>
          </w:p>
        </w:tc>
      </w:tr>
      <w:tr w:rsidR="00786002" w14:paraId="46B77A8C" w14:textId="77777777" w:rsidTr="00786002">
        <w:trPr>
          <w:trHeight w:val="743"/>
          <w:jc w:val="center"/>
        </w:trPr>
        <w:tc>
          <w:tcPr>
            <w:tcW w:w="1684" w:type="dxa"/>
            <w:vMerge/>
            <w:vAlign w:val="center"/>
          </w:tcPr>
          <w:p w14:paraId="498CF73B" w14:textId="77777777" w:rsidR="00786002" w:rsidRDefault="00786002" w:rsidP="00415E7F">
            <w:pPr>
              <w:jc w:val="center"/>
              <w:rPr>
                <w:rFonts w:ascii="宋体" w:eastAsia="宋体" w:hAnsi="宋体" w:cs="宋体"/>
                <w:b/>
                <w:bCs/>
                <w:sz w:val="24"/>
                <w:szCs w:val="24"/>
              </w:rPr>
            </w:pPr>
          </w:p>
        </w:tc>
        <w:tc>
          <w:tcPr>
            <w:tcW w:w="8313" w:type="dxa"/>
            <w:gridSpan w:val="6"/>
            <w:vAlign w:val="center"/>
          </w:tcPr>
          <w:p w14:paraId="3FF575DD" w14:textId="77777777" w:rsidR="00786002" w:rsidRDefault="00786002" w:rsidP="00786002">
            <w:pPr>
              <w:spacing w:line="360" w:lineRule="auto"/>
              <w:rPr>
                <w:rFonts w:ascii="宋体" w:eastAsia="宋体" w:hAnsi="宋体" w:cs="宋体"/>
                <w:iCs/>
                <w:sz w:val="24"/>
                <w:szCs w:val="24"/>
                <w:u w:val="single"/>
              </w:rPr>
            </w:pPr>
            <w:r>
              <w:rPr>
                <w:rFonts w:ascii="宋体" w:eastAsia="宋体" w:hAnsi="宋体" w:cs="宋体" w:hint="eastAsia"/>
                <w:iCs/>
                <w:sz w:val="24"/>
                <w:szCs w:val="24"/>
              </w:rPr>
              <w:t>答：</w:t>
            </w:r>
          </w:p>
        </w:tc>
      </w:tr>
      <w:tr w:rsidR="00786002" w14:paraId="43B5E93D" w14:textId="77777777" w:rsidTr="00415E7F">
        <w:trPr>
          <w:trHeight w:val="794"/>
          <w:jc w:val="center"/>
        </w:trPr>
        <w:tc>
          <w:tcPr>
            <w:tcW w:w="1684" w:type="dxa"/>
            <w:vMerge w:val="restart"/>
            <w:vAlign w:val="center"/>
          </w:tcPr>
          <w:p w14:paraId="07E52FD8" w14:textId="77777777" w:rsidR="00786002" w:rsidRDefault="00786002" w:rsidP="00415E7F">
            <w:pPr>
              <w:jc w:val="center"/>
              <w:rPr>
                <w:rFonts w:ascii="宋体" w:eastAsia="宋体" w:hAnsi="宋体" w:cs="宋体"/>
                <w:b/>
                <w:bCs/>
                <w:sz w:val="24"/>
                <w:szCs w:val="24"/>
              </w:rPr>
            </w:pPr>
            <w:r>
              <w:rPr>
                <w:rFonts w:ascii="宋体" w:eastAsia="宋体" w:hAnsi="宋体" w:cs="宋体" w:hint="eastAsia"/>
                <w:b/>
                <w:bCs/>
                <w:sz w:val="24"/>
                <w:szCs w:val="24"/>
              </w:rPr>
              <w:t>贵单位近3年来同类项目历史成交情况</w:t>
            </w:r>
          </w:p>
        </w:tc>
        <w:tc>
          <w:tcPr>
            <w:tcW w:w="1319" w:type="dxa"/>
            <w:vAlign w:val="center"/>
          </w:tcPr>
          <w:p w14:paraId="7E6922EB" w14:textId="77777777" w:rsidR="00786002" w:rsidRDefault="00786002" w:rsidP="00415E7F">
            <w:pPr>
              <w:jc w:val="center"/>
              <w:rPr>
                <w:rFonts w:ascii="宋体" w:eastAsia="宋体" w:hAnsi="宋体" w:cs="宋体"/>
                <w:iCs/>
                <w:sz w:val="24"/>
                <w:szCs w:val="24"/>
              </w:rPr>
            </w:pPr>
            <w:r>
              <w:rPr>
                <w:rFonts w:ascii="宋体" w:eastAsia="宋体" w:hAnsi="宋体" w:cs="宋体" w:hint="eastAsia"/>
                <w:iCs/>
                <w:sz w:val="24"/>
                <w:szCs w:val="24"/>
              </w:rPr>
              <w:t>合同履行时间</w:t>
            </w:r>
          </w:p>
        </w:tc>
        <w:tc>
          <w:tcPr>
            <w:tcW w:w="981" w:type="dxa"/>
            <w:vAlign w:val="center"/>
          </w:tcPr>
          <w:p w14:paraId="226D8D14" w14:textId="77777777" w:rsidR="00786002" w:rsidRDefault="00786002" w:rsidP="00415E7F">
            <w:pPr>
              <w:jc w:val="center"/>
              <w:rPr>
                <w:rFonts w:ascii="宋体" w:eastAsia="宋体" w:hAnsi="宋体" w:cs="宋体"/>
                <w:iCs/>
                <w:sz w:val="24"/>
                <w:szCs w:val="24"/>
              </w:rPr>
            </w:pPr>
            <w:r>
              <w:rPr>
                <w:rFonts w:ascii="宋体" w:eastAsia="宋体" w:hAnsi="宋体" w:cs="宋体" w:hint="eastAsia"/>
                <w:iCs/>
                <w:sz w:val="24"/>
                <w:szCs w:val="24"/>
              </w:rPr>
              <w:t>采购人</w:t>
            </w:r>
          </w:p>
        </w:tc>
        <w:tc>
          <w:tcPr>
            <w:tcW w:w="1397" w:type="dxa"/>
            <w:vAlign w:val="center"/>
          </w:tcPr>
          <w:p w14:paraId="5FCA0DE8" w14:textId="77777777" w:rsidR="00786002" w:rsidRDefault="00786002" w:rsidP="00415E7F">
            <w:pPr>
              <w:jc w:val="center"/>
              <w:rPr>
                <w:rFonts w:ascii="宋体" w:eastAsia="宋体" w:hAnsi="宋体" w:cs="宋体"/>
                <w:iCs/>
                <w:sz w:val="24"/>
                <w:szCs w:val="24"/>
              </w:rPr>
            </w:pPr>
            <w:r>
              <w:rPr>
                <w:rFonts w:ascii="宋体" w:eastAsia="宋体" w:hAnsi="宋体" w:cs="宋体" w:hint="eastAsia"/>
                <w:iCs/>
                <w:sz w:val="24"/>
                <w:szCs w:val="24"/>
              </w:rPr>
              <w:t>合同项目名称</w:t>
            </w:r>
          </w:p>
        </w:tc>
        <w:tc>
          <w:tcPr>
            <w:tcW w:w="1397" w:type="dxa"/>
            <w:vAlign w:val="center"/>
          </w:tcPr>
          <w:p w14:paraId="65846EB9" w14:textId="77777777" w:rsidR="00786002" w:rsidRDefault="00786002" w:rsidP="00415E7F">
            <w:pPr>
              <w:jc w:val="center"/>
              <w:rPr>
                <w:rFonts w:ascii="宋体" w:eastAsia="宋体" w:hAnsi="宋体" w:cs="宋体"/>
                <w:iCs/>
                <w:sz w:val="24"/>
                <w:szCs w:val="24"/>
              </w:rPr>
            </w:pPr>
            <w:r>
              <w:rPr>
                <w:rFonts w:ascii="宋体" w:eastAsia="宋体" w:hAnsi="宋体" w:cs="宋体" w:hint="eastAsia"/>
                <w:iCs/>
                <w:sz w:val="24"/>
                <w:szCs w:val="24"/>
              </w:rPr>
              <w:t>合同项目预算</w:t>
            </w:r>
          </w:p>
        </w:tc>
        <w:tc>
          <w:tcPr>
            <w:tcW w:w="2038" w:type="dxa"/>
            <w:vAlign w:val="center"/>
          </w:tcPr>
          <w:p w14:paraId="24988933" w14:textId="77777777" w:rsidR="00786002" w:rsidRDefault="00786002" w:rsidP="00415E7F">
            <w:pPr>
              <w:jc w:val="center"/>
              <w:rPr>
                <w:rFonts w:ascii="宋体" w:eastAsia="宋体" w:hAnsi="宋体" w:cs="宋体"/>
                <w:iCs/>
                <w:sz w:val="24"/>
                <w:szCs w:val="24"/>
              </w:rPr>
            </w:pPr>
            <w:r>
              <w:rPr>
                <w:rFonts w:ascii="宋体" w:eastAsia="宋体" w:hAnsi="宋体" w:cs="宋体" w:hint="eastAsia"/>
                <w:iCs/>
                <w:sz w:val="24"/>
                <w:szCs w:val="24"/>
              </w:rPr>
              <w:t>合同主要标的名称</w:t>
            </w:r>
          </w:p>
        </w:tc>
        <w:tc>
          <w:tcPr>
            <w:tcW w:w="1181" w:type="dxa"/>
            <w:vAlign w:val="center"/>
          </w:tcPr>
          <w:p w14:paraId="0AD422C7" w14:textId="77777777" w:rsidR="00786002" w:rsidRDefault="00786002" w:rsidP="00415E7F">
            <w:pPr>
              <w:jc w:val="center"/>
              <w:rPr>
                <w:rFonts w:ascii="宋体" w:eastAsia="宋体" w:hAnsi="宋体" w:cs="宋体"/>
                <w:iCs/>
                <w:sz w:val="24"/>
                <w:szCs w:val="24"/>
              </w:rPr>
            </w:pPr>
            <w:r>
              <w:rPr>
                <w:rFonts w:ascii="宋体" w:eastAsia="宋体" w:hAnsi="宋体" w:cs="宋体" w:hint="eastAsia"/>
                <w:iCs/>
                <w:sz w:val="24"/>
                <w:szCs w:val="24"/>
              </w:rPr>
              <w:t>合同价</w:t>
            </w:r>
          </w:p>
          <w:p w14:paraId="0746D715" w14:textId="77777777" w:rsidR="00786002" w:rsidRDefault="00786002" w:rsidP="00415E7F">
            <w:pPr>
              <w:jc w:val="center"/>
              <w:rPr>
                <w:rFonts w:ascii="宋体" w:eastAsia="宋体" w:hAnsi="宋体" w:cs="宋体"/>
                <w:iCs/>
                <w:sz w:val="24"/>
                <w:szCs w:val="24"/>
              </w:rPr>
            </w:pPr>
            <w:r>
              <w:rPr>
                <w:rFonts w:ascii="宋体" w:eastAsia="宋体" w:hAnsi="宋体" w:cs="宋体" w:hint="eastAsia"/>
                <w:iCs/>
                <w:sz w:val="24"/>
                <w:szCs w:val="24"/>
              </w:rPr>
              <w:t>（元）</w:t>
            </w:r>
          </w:p>
        </w:tc>
      </w:tr>
      <w:tr w:rsidR="00786002" w14:paraId="4D7E327B" w14:textId="77777777" w:rsidTr="00415E7F">
        <w:trPr>
          <w:trHeight w:val="187"/>
          <w:jc w:val="center"/>
        </w:trPr>
        <w:tc>
          <w:tcPr>
            <w:tcW w:w="1684" w:type="dxa"/>
            <w:vMerge/>
            <w:vAlign w:val="center"/>
          </w:tcPr>
          <w:p w14:paraId="34C1B43C" w14:textId="77777777" w:rsidR="00786002" w:rsidRDefault="00786002" w:rsidP="00415E7F">
            <w:pPr>
              <w:jc w:val="center"/>
              <w:rPr>
                <w:rFonts w:ascii="宋体" w:eastAsia="宋体" w:hAnsi="宋体" w:cs="宋体"/>
                <w:b/>
                <w:bCs/>
                <w:sz w:val="24"/>
                <w:szCs w:val="24"/>
              </w:rPr>
            </w:pPr>
          </w:p>
        </w:tc>
        <w:tc>
          <w:tcPr>
            <w:tcW w:w="1319" w:type="dxa"/>
            <w:vAlign w:val="center"/>
          </w:tcPr>
          <w:p w14:paraId="062C2AEE" w14:textId="77777777" w:rsidR="00786002" w:rsidRDefault="00786002" w:rsidP="00415E7F">
            <w:pPr>
              <w:jc w:val="left"/>
              <w:rPr>
                <w:rFonts w:ascii="宋体" w:eastAsia="宋体" w:hAnsi="宋体" w:cs="宋体"/>
                <w:iCs/>
                <w:sz w:val="24"/>
                <w:szCs w:val="24"/>
              </w:rPr>
            </w:pPr>
            <w:r>
              <w:rPr>
                <w:rFonts w:ascii="宋体" w:eastAsia="宋体" w:hAnsi="宋体" w:cs="宋体" w:hint="eastAsia"/>
                <w:iCs/>
                <w:sz w:val="24"/>
                <w:szCs w:val="24"/>
              </w:rPr>
              <w:t>（XXXX年X月X日-XXXX年X月X日）</w:t>
            </w:r>
          </w:p>
        </w:tc>
        <w:tc>
          <w:tcPr>
            <w:tcW w:w="981" w:type="dxa"/>
            <w:vAlign w:val="center"/>
          </w:tcPr>
          <w:p w14:paraId="6777AAB9" w14:textId="77777777" w:rsidR="00786002" w:rsidRDefault="00786002" w:rsidP="00415E7F">
            <w:pPr>
              <w:jc w:val="left"/>
              <w:rPr>
                <w:rFonts w:ascii="宋体" w:eastAsia="宋体" w:hAnsi="宋体" w:cs="宋体"/>
                <w:iCs/>
                <w:sz w:val="24"/>
                <w:szCs w:val="24"/>
              </w:rPr>
            </w:pPr>
          </w:p>
        </w:tc>
        <w:tc>
          <w:tcPr>
            <w:tcW w:w="1397" w:type="dxa"/>
            <w:vAlign w:val="center"/>
          </w:tcPr>
          <w:p w14:paraId="74DD793C" w14:textId="77777777" w:rsidR="00786002" w:rsidRDefault="00786002" w:rsidP="00415E7F">
            <w:pPr>
              <w:jc w:val="left"/>
              <w:rPr>
                <w:rFonts w:ascii="宋体" w:eastAsia="宋体" w:hAnsi="宋体" w:cs="宋体"/>
                <w:iCs/>
                <w:sz w:val="24"/>
                <w:szCs w:val="24"/>
              </w:rPr>
            </w:pPr>
          </w:p>
        </w:tc>
        <w:tc>
          <w:tcPr>
            <w:tcW w:w="1397" w:type="dxa"/>
            <w:vAlign w:val="center"/>
          </w:tcPr>
          <w:p w14:paraId="6F80E090" w14:textId="77777777" w:rsidR="00786002" w:rsidRDefault="00786002" w:rsidP="00415E7F">
            <w:pPr>
              <w:jc w:val="left"/>
              <w:rPr>
                <w:rFonts w:ascii="宋体" w:eastAsia="宋体" w:hAnsi="宋体" w:cs="宋体"/>
                <w:iCs/>
                <w:sz w:val="24"/>
                <w:szCs w:val="24"/>
              </w:rPr>
            </w:pPr>
          </w:p>
        </w:tc>
        <w:tc>
          <w:tcPr>
            <w:tcW w:w="2038" w:type="dxa"/>
            <w:vAlign w:val="center"/>
          </w:tcPr>
          <w:p w14:paraId="3E33F890" w14:textId="77777777" w:rsidR="00786002" w:rsidRDefault="00786002" w:rsidP="00415E7F">
            <w:pPr>
              <w:jc w:val="left"/>
              <w:rPr>
                <w:rFonts w:ascii="宋体" w:eastAsia="宋体" w:hAnsi="宋体" w:cs="宋体"/>
                <w:iCs/>
                <w:sz w:val="24"/>
                <w:szCs w:val="24"/>
              </w:rPr>
            </w:pPr>
          </w:p>
        </w:tc>
        <w:tc>
          <w:tcPr>
            <w:tcW w:w="1181" w:type="dxa"/>
          </w:tcPr>
          <w:p w14:paraId="6AD376B7" w14:textId="77777777" w:rsidR="00786002" w:rsidRDefault="00786002" w:rsidP="00415E7F">
            <w:pPr>
              <w:jc w:val="left"/>
              <w:rPr>
                <w:rFonts w:ascii="宋体" w:eastAsia="宋体" w:hAnsi="宋体" w:cs="宋体"/>
                <w:iCs/>
                <w:sz w:val="24"/>
                <w:szCs w:val="24"/>
              </w:rPr>
            </w:pPr>
          </w:p>
        </w:tc>
      </w:tr>
      <w:tr w:rsidR="00786002" w14:paraId="1816A4C0" w14:textId="77777777" w:rsidTr="00415E7F">
        <w:trPr>
          <w:trHeight w:val="962"/>
          <w:jc w:val="center"/>
        </w:trPr>
        <w:tc>
          <w:tcPr>
            <w:tcW w:w="1684" w:type="dxa"/>
            <w:vMerge/>
            <w:vAlign w:val="center"/>
          </w:tcPr>
          <w:p w14:paraId="7D637704" w14:textId="77777777" w:rsidR="00786002" w:rsidRDefault="00786002" w:rsidP="00415E7F">
            <w:pPr>
              <w:jc w:val="center"/>
              <w:rPr>
                <w:rFonts w:ascii="宋体" w:eastAsia="宋体" w:hAnsi="宋体" w:cs="宋体"/>
                <w:b/>
                <w:bCs/>
                <w:sz w:val="24"/>
                <w:szCs w:val="24"/>
              </w:rPr>
            </w:pPr>
          </w:p>
        </w:tc>
        <w:tc>
          <w:tcPr>
            <w:tcW w:w="1319" w:type="dxa"/>
            <w:vAlign w:val="center"/>
          </w:tcPr>
          <w:p w14:paraId="6BD9C897" w14:textId="77777777" w:rsidR="00786002" w:rsidRDefault="00786002" w:rsidP="00415E7F">
            <w:pPr>
              <w:jc w:val="left"/>
              <w:rPr>
                <w:rFonts w:ascii="宋体" w:eastAsia="宋体" w:hAnsi="宋体" w:cs="宋体"/>
                <w:i/>
                <w:iCs/>
                <w:sz w:val="24"/>
                <w:szCs w:val="24"/>
              </w:rPr>
            </w:pPr>
          </w:p>
        </w:tc>
        <w:tc>
          <w:tcPr>
            <w:tcW w:w="981" w:type="dxa"/>
            <w:vAlign w:val="center"/>
          </w:tcPr>
          <w:p w14:paraId="1CF137AD" w14:textId="77777777" w:rsidR="00786002" w:rsidRDefault="00786002" w:rsidP="00415E7F">
            <w:pPr>
              <w:jc w:val="left"/>
              <w:rPr>
                <w:rFonts w:ascii="宋体" w:eastAsia="宋体" w:hAnsi="宋体" w:cs="宋体"/>
                <w:i/>
                <w:iCs/>
                <w:sz w:val="24"/>
                <w:szCs w:val="24"/>
              </w:rPr>
            </w:pPr>
          </w:p>
        </w:tc>
        <w:tc>
          <w:tcPr>
            <w:tcW w:w="1397" w:type="dxa"/>
            <w:vAlign w:val="center"/>
          </w:tcPr>
          <w:p w14:paraId="6CF1B432" w14:textId="77777777" w:rsidR="00786002" w:rsidRDefault="00786002" w:rsidP="00415E7F">
            <w:pPr>
              <w:jc w:val="left"/>
              <w:rPr>
                <w:rFonts w:ascii="宋体" w:eastAsia="宋体" w:hAnsi="宋体" w:cs="宋体"/>
                <w:i/>
                <w:iCs/>
                <w:sz w:val="24"/>
                <w:szCs w:val="24"/>
              </w:rPr>
            </w:pPr>
          </w:p>
        </w:tc>
        <w:tc>
          <w:tcPr>
            <w:tcW w:w="1397" w:type="dxa"/>
            <w:vAlign w:val="center"/>
          </w:tcPr>
          <w:p w14:paraId="0F9AE5E4" w14:textId="77777777" w:rsidR="00786002" w:rsidRDefault="00786002" w:rsidP="00415E7F">
            <w:pPr>
              <w:jc w:val="left"/>
              <w:rPr>
                <w:rFonts w:ascii="宋体" w:eastAsia="宋体" w:hAnsi="宋体" w:cs="宋体"/>
                <w:i/>
                <w:iCs/>
                <w:sz w:val="24"/>
                <w:szCs w:val="24"/>
              </w:rPr>
            </w:pPr>
          </w:p>
        </w:tc>
        <w:tc>
          <w:tcPr>
            <w:tcW w:w="2038" w:type="dxa"/>
            <w:vAlign w:val="center"/>
          </w:tcPr>
          <w:p w14:paraId="44721BE4" w14:textId="77777777" w:rsidR="00786002" w:rsidRDefault="00786002" w:rsidP="00415E7F">
            <w:pPr>
              <w:jc w:val="left"/>
              <w:rPr>
                <w:rFonts w:ascii="宋体" w:eastAsia="宋体" w:hAnsi="宋体" w:cs="宋体"/>
                <w:i/>
                <w:iCs/>
                <w:sz w:val="24"/>
                <w:szCs w:val="24"/>
              </w:rPr>
            </w:pPr>
          </w:p>
        </w:tc>
        <w:tc>
          <w:tcPr>
            <w:tcW w:w="1181" w:type="dxa"/>
            <w:vAlign w:val="center"/>
          </w:tcPr>
          <w:p w14:paraId="68A4DF47" w14:textId="77777777" w:rsidR="00786002" w:rsidRDefault="00786002" w:rsidP="00415E7F">
            <w:pPr>
              <w:jc w:val="left"/>
              <w:rPr>
                <w:rFonts w:ascii="宋体" w:eastAsia="宋体" w:hAnsi="宋体" w:cs="宋体"/>
                <w:i/>
                <w:iCs/>
                <w:sz w:val="24"/>
                <w:szCs w:val="24"/>
              </w:rPr>
            </w:pPr>
          </w:p>
        </w:tc>
      </w:tr>
      <w:tr w:rsidR="00786002" w14:paraId="45F50503" w14:textId="77777777" w:rsidTr="00415E7F">
        <w:trPr>
          <w:trHeight w:val="1082"/>
          <w:jc w:val="center"/>
        </w:trPr>
        <w:tc>
          <w:tcPr>
            <w:tcW w:w="1684" w:type="dxa"/>
            <w:vMerge/>
            <w:vAlign w:val="center"/>
          </w:tcPr>
          <w:p w14:paraId="37BB1A30" w14:textId="77777777" w:rsidR="00786002" w:rsidRDefault="00786002" w:rsidP="00415E7F">
            <w:pPr>
              <w:jc w:val="center"/>
              <w:rPr>
                <w:rFonts w:ascii="宋体" w:eastAsia="宋体" w:hAnsi="宋体" w:cs="宋体"/>
                <w:b/>
                <w:bCs/>
                <w:sz w:val="24"/>
                <w:szCs w:val="24"/>
              </w:rPr>
            </w:pPr>
          </w:p>
        </w:tc>
        <w:tc>
          <w:tcPr>
            <w:tcW w:w="1319" w:type="dxa"/>
            <w:vAlign w:val="center"/>
          </w:tcPr>
          <w:p w14:paraId="1FE8855F" w14:textId="77777777" w:rsidR="00786002" w:rsidRDefault="00786002" w:rsidP="00415E7F">
            <w:pPr>
              <w:jc w:val="left"/>
              <w:rPr>
                <w:rFonts w:ascii="宋体" w:eastAsia="宋体" w:hAnsi="宋体" w:cs="宋体"/>
                <w:i/>
                <w:iCs/>
                <w:sz w:val="24"/>
                <w:szCs w:val="24"/>
              </w:rPr>
            </w:pPr>
          </w:p>
        </w:tc>
        <w:tc>
          <w:tcPr>
            <w:tcW w:w="981" w:type="dxa"/>
            <w:vAlign w:val="center"/>
          </w:tcPr>
          <w:p w14:paraId="36515080" w14:textId="77777777" w:rsidR="00786002" w:rsidRDefault="00786002" w:rsidP="00415E7F">
            <w:pPr>
              <w:jc w:val="left"/>
              <w:rPr>
                <w:rFonts w:ascii="宋体" w:eastAsia="宋体" w:hAnsi="宋体" w:cs="宋体"/>
                <w:i/>
                <w:iCs/>
                <w:sz w:val="24"/>
                <w:szCs w:val="24"/>
              </w:rPr>
            </w:pPr>
          </w:p>
        </w:tc>
        <w:tc>
          <w:tcPr>
            <w:tcW w:w="1397" w:type="dxa"/>
            <w:vAlign w:val="center"/>
          </w:tcPr>
          <w:p w14:paraId="688A00CF" w14:textId="77777777" w:rsidR="00786002" w:rsidRDefault="00786002" w:rsidP="00415E7F">
            <w:pPr>
              <w:jc w:val="left"/>
              <w:rPr>
                <w:rFonts w:ascii="宋体" w:eastAsia="宋体" w:hAnsi="宋体" w:cs="宋体"/>
                <w:i/>
                <w:iCs/>
                <w:sz w:val="24"/>
                <w:szCs w:val="24"/>
              </w:rPr>
            </w:pPr>
          </w:p>
        </w:tc>
        <w:tc>
          <w:tcPr>
            <w:tcW w:w="1397" w:type="dxa"/>
            <w:vAlign w:val="center"/>
          </w:tcPr>
          <w:p w14:paraId="114DFBE4" w14:textId="77777777" w:rsidR="00786002" w:rsidRDefault="00786002" w:rsidP="00415E7F">
            <w:pPr>
              <w:jc w:val="left"/>
              <w:rPr>
                <w:rFonts w:ascii="宋体" w:eastAsia="宋体" w:hAnsi="宋体" w:cs="宋体"/>
                <w:i/>
                <w:iCs/>
                <w:sz w:val="24"/>
                <w:szCs w:val="24"/>
              </w:rPr>
            </w:pPr>
          </w:p>
        </w:tc>
        <w:tc>
          <w:tcPr>
            <w:tcW w:w="2038" w:type="dxa"/>
            <w:vAlign w:val="center"/>
          </w:tcPr>
          <w:p w14:paraId="77C50283" w14:textId="77777777" w:rsidR="00786002" w:rsidRDefault="00786002" w:rsidP="00415E7F">
            <w:pPr>
              <w:jc w:val="left"/>
              <w:rPr>
                <w:rFonts w:ascii="宋体" w:eastAsia="宋体" w:hAnsi="宋体" w:cs="宋体"/>
                <w:i/>
                <w:iCs/>
                <w:sz w:val="24"/>
                <w:szCs w:val="24"/>
              </w:rPr>
            </w:pPr>
          </w:p>
        </w:tc>
        <w:tc>
          <w:tcPr>
            <w:tcW w:w="1181" w:type="dxa"/>
            <w:vAlign w:val="center"/>
          </w:tcPr>
          <w:p w14:paraId="5BFE4DA1" w14:textId="77777777" w:rsidR="00786002" w:rsidRDefault="00786002" w:rsidP="00415E7F">
            <w:pPr>
              <w:jc w:val="left"/>
              <w:rPr>
                <w:rFonts w:ascii="宋体" w:eastAsia="宋体" w:hAnsi="宋体" w:cs="宋体"/>
                <w:i/>
                <w:iCs/>
                <w:sz w:val="24"/>
                <w:szCs w:val="24"/>
              </w:rPr>
            </w:pPr>
          </w:p>
        </w:tc>
      </w:tr>
      <w:tr w:rsidR="00786002" w14:paraId="54416469" w14:textId="77777777" w:rsidTr="00415E7F">
        <w:trPr>
          <w:trHeight w:val="932"/>
          <w:jc w:val="center"/>
        </w:trPr>
        <w:tc>
          <w:tcPr>
            <w:tcW w:w="1684" w:type="dxa"/>
            <w:vMerge/>
            <w:vAlign w:val="center"/>
          </w:tcPr>
          <w:p w14:paraId="63CE10AA" w14:textId="77777777" w:rsidR="00786002" w:rsidRDefault="00786002" w:rsidP="00415E7F">
            <w:pPr>
              <w:jc w:val="center"/>
              <w:rPr>
                <w:rFonts w:ascii="宋体" w:eastAsia="宋体" w:hAnsi="宋体" w:cs="宋体"/>
                <w:b/>
                <w:bCs/>
                <w:sz w:val="24"/>
                <w:szCs w:val="24"/>
              </w:rPr>
            </w:pPr>
          </w:p>
        </w:tc>
        <w:tc>
          <w:tcPr>
            <w:tcW w:w="1319" w:type="dxa"/>
            <w:vAlign w:val="center"/>
          </w:tcPr>
          <w:p w14:paraId="73623C05" w14:textId="77777777" w:rsidR="00786002" w:rsidRDefault="00786002" w:rsidP="00415E7F">
            <w:pPr>
              <w:jc w:val="left"/>
              <w:rPr>
                <w:rFonts w:ascii="宋体" w:eastAsia="宋体" w:hAnsi="宋体" w:cs="宋体"/>
                <w:i/>
                <w:iCs/>
                <w:sz w:val="24"/>
                <w:szCs w:val="24"/>
              </w:rPr>
            </w:pPr>
          </w:p>
        </w:tc>
        <w:tc>
          <w:tcPr>
            <w:tcW w:w="981" w:type="dxa"/>
            <w:vAlign w:val="center"/>
          </w:tcPr>
          <w:p w14:paraId="1AA58C19" w14:textId="77777777" w:rsidR="00786002" w:rsidRDefault="00786002" w:rsidP="00415E7F">
            <w:pPr>
              <w:jc w:val="left"/>
              <w:rPr>
                <w:rFonts w:ascii="宋体" w:eastAsia="宋体" w:hAnsi="宋体" w:cs="宋体"/>
                <w:i/>
                <w:iCs/>
                <w:sz w:val="24"/>
                <w:szCs w:val="24"/>
              </w:rPr>
            </w:pPr>
          </w:p>
        </w:tc>
        <w:tc>
          <w:tcPr>
            <w:tcW w:w="1397" w:type="dxa"/>
            <w:vAlign w:val="center"/>
          </w:tcPr>
          <w:p w14:paraId="5BFC4D5C" w14:textId="77777777" w:rsidR="00786002" w:rsidRDefault="00786002" w:rsidP="00415E7F">
            <w:pPr>
              <w:jc w:val="left"/>
              <w:rPr>
                <w:rFonts w:ascii="宋体" w:eastAsia="宋体" w:hAnsi="宋体" w:cs="宋体"/>
                <w:i/>
                <w:iCs/>
                <w:sz w:val="24"/>
                <w:szCs w:val="24"/>
              </w:rPr>
            </w:pPr>
          </w:p>
        </w:tc>
        <w:tc>
          <w:tcPr>
            <w:tcW w:w="1397" w:type="dxa"/>
            <w:vAlign w:val="center"/>
          </w:tcPr>
          <w:p w14:paraId="793097B0" w14:textId="77777777" w:rsidR="00786002" w:rsidRDefault="00786002" w:rsidP="00415E7F">
            <w:pPr>
              <w:jc w:val="left"/>
              <w:rPr>
                <w:rFonts w:ascii="宋体" w:eastAsia="宋体" w:hAnsi="宋体" w:cs="宋体"/>
                <w:i/>
                <w:iCs/>
                <w:sz w:val="24"/>
                <w:szCs w:val="24"/>
              </w:rPr>
            </w:pPr>
          </w:p>
        </w:tc>
        <w:tc>
          <w:tcPr>
            <w:tcW w:w="2038" w:type="dxa"/>
            <w:vAlign w:val="center"/>
          </w:tcPr>
          <w:p w14:paraId="58382FE6" w14:textId="77777777" w:rsidR="00786002" w:rsidRDefault="00786002" w:rsidP="00415E7F">
            <w:pPr>
              <w:jc w:val="left"/>
              <w:rPr>
                <w:rFonts w:ascii="宋体" w:eastAsia="宋体" w:hAnsi="宋体" w:cs="宋体"/>
                <w:i/>
                <w:iCs/>
                <w:sz w:val="24"/>
                <w:szCs w:val="24"/>
              </w:rPr>
            </w:pPr>
          </w:p>
        </w:tc>
        <w:tc>
          <w:tcPr>
            <w:tcW w:w="1181" w:type="dxa"/>
            <w:vAlign w:val="center"/>
          </w:tcPr>
          <w:p w14:paraId="7E927938" w14:textId="77777777" w:rsidR="00786002" w:rsidRDefault="00786002" w:rsidP="00415E7F">
            <w:pPr>
              <w:jc w:val="left"/>
              <w:rPr>
                <w:rFonts w:ascii="宋体" w:eastAsia="宋体" w:hAnsi="宋体" w:cs="宋体"/>
                <w:i/>
                <w:iCs/>
                <w:sz w:val="24"/>
                <w:szCs w:val="24"/>
              </w:rPr>
            </w:pPr>
          </w:p>
        </w:tc>
      </w:tr>
      <w:tr w:rsidR="00786002" w14:paraId="4606C8E3" w14:textId="77777777" w:rsidTr="00415E7F">
        <w:trPr>
          <w:trHeight w:val="557"/>
          <w:jc w:val="center"/>
        </w:trPr>
        <w:tc>
          <w:tcPr>
            <w:tcW w:w="1684" w:type="dxa"/>
            <w:vMerge w:val="restart"/>
            <w:vAlign w:val="center"/>
          </w:tcPr>
          <w:p w14:paraId="6BB5EEC7" w14:textId="77777777" w:rsidR="00786002" w:rsidRDefault="00786002" w:rsidP="00415E7F">
            <w:pPr>
              <w:jc w:val="center"/>
              <w:rPr>
                <w:rFonts w:ascii="宋体" w:eastAsia="宋体" w:hAnsi="宋体" w:cs="宋体"/>
                <w:b/>
                <w:bCs/>
                <w:sz w:val="24"/>
                <w:szCs w:val="24"/>
              </w:rPr>
            </w:pPr>
            <w:r>
              <w:rPr>
                <w:rFonts w:ascii="宋体" w:eastAsia="宋体" w:hAnsi="宋体" w:cs="宋体" w:hint="eastAsia"/>
                <w:b/>
                <w:bCs/>
                <w:sz w:val="24"/>
                <w:szCs w:val="24"/>
              </w:rPr>
              <w:lastRenderedPageBreak/>
              <w:t>相关服务情况</w:t>
            </w:r>
          </w:p>
        </w:tc>
        <w:tc>
          <w:tcPr>
            <w:tcW w:w="8313" w:type="dxa"/>
            <w:gridSpan w:val="6"/>
            <w:vAlign w:val="center"/>
          </w:tcPr>
          <w:p w14:paraId="3D9631F1" w14:textId="77777777" w:rsidR="00786002" w:rsidRDefault="00786002" w:rsidP="00415E7F">
            <w:pPr>
              <w:jc w:val="left"/>
              <w:rPr>
                <w:rFonts w:ascii="宋体" w:eastAsia="宋体" w:hAnsi="宋体" w:cs="宋体"/>
                <w:sz w:val="24"/>
                <w:szCs w:val="24"/>
              </w:rPr>
            </w:pPr>
            <w:r>
              <w:rPr>
                <w:rFonts w:ascii="宋体" w:eastAsia="宋体" w:hAnsi="宋体" w:cs="宋体" w:hint="eastAsia"/>
                <w:sz w:val="24"/>
                <w:szCs w:val="24"/>
              </w:rPr>
              <w:t>1.涉及的后续服务情况概述</w:t>
            </w:r>
          </w:p>
        </w:tc>
      </w:tr>
      <w:tr w:rsidR="00786002" w14:paraId="520BFDB8" w14:textId="77777777" w:rsidTr="00415E7F">
        <w:trPr>
          <w:trHeight w:val="587"/>
          <w:jc w:val="center"/>
        </w:trPr>
        <w:tc>
          <w:tcPr>
            <w:tcW w:w="1684" w:type="dxa"/>
            <w:vMerge/>
            <w:vAlign w:val="center"/>
          </w:tcPr>
          <w:p w14:paraId="0D557A3E" w14:textId="77777777" w:rsidR="00786002" w:rsidRDefault="00786002" w:rsidP="00415E7F">
            <w:pPr>
              <w:jc w:val="center"/>
              <w:rPr>
                <w:rFonts w:ascii="宋体" w:eastAsia="宋体" w:hAnsi="宋体" w:cs="宋体"/>
                <w:b/>
                <w:bCs/>
                <w:sz w:val="24"/>
                <w:szCs w:val="24"/>
              </w:rPr>
            </w:pPr>
          </w:p>
        </w:tc>
        <w:tc>
          <w:tcPr>
            <w:tcW w:w="8313" w:type="dxa"/>
            <w:gridSpan w:val="6"/>
            <w:vAlign w:val="center"/>
          </w:tcPr>
          <w:p w14:paraId="233F64D5" w14:textId="77777777" w:rsidR="00786002" w:rsidRDefault="00786002" w:rsidP="00415E7F">
            <w:pPr>
              <w:jc w:val="left"/>
              <w:rPr>
                <w:rFonts w:ascii="宋体" w:eastAsia="宋体" w:hAnsi="宋体" w:cs="宋体"/>
                <w:i/>
                <w:iCs/>
                <w:sz w:val="24"/>
                <w:szCs w:val="24"/>
              </w:rPr>
            </w:pPr>
            <w:r>
              <w:rPr>
                <w:rFonts w:ascii="宋体" w:eastAsia="宋体" w:hAnsi="宋体" w:cs="宋体" w:hint="eastAsia"/>
                <w:iCs/>
                <w:sz w:val="24"/>
                <w:szCs w:val="24"/>
              </w:rPr>
              <w:t>答：</w:t>
            </w:r>
          </w:p>
        </w:tc>
      </w:tr>
      <w:tr w:rsidR="00786002" w14:paraId="12DE7F48" w14:textId="77777777" w:rsidTr="00415E7F">
        <w:trPr>
          <w:trHeight w:val="667"/>
          <w:jc w:val="center"/>
        </w:trPr>
        <w:tc>
          <w:tcPr>
            <w:tcW w:w="1684" w:type="dxa"/>
            <w:vMerge/>
            <w:vAlign w:val="center"/>
          </w:tcPr>
          <w:p w14:paraId="31115A7B" w14:textId="77777777" w:rsidR="00786002" w:rsidRDefault="00786002" w:rsidP="00415E7F">
            <w:pPr>
              <w:jc w:val="center"/>
              <w:rPr>
                <w:rFonts w:ascii="宋体" w:eastAsia="宋体" w:hAnsi="宋体" w:cs="宋体"/>
                <w:b/>
                <w:bCs/>
                <w:sz w:val="24"/>
                <w:szCs w:val="24"/>
              </w:rPr>
            </w:pPr>
          </w:p>
        </w:tc>
        <w:tc>
          <w:tcPr>
            <w:tcW w:w="8313" w:type="dxa"/>
            <w:gridSpan w:val="6"/>
            <w:vAlign w:val="center"/>
          </w:tcPr>
          <w:p w14:paraId="01C8E3F9" w14:textId="77777777" w:rsidR="00786002" w:rsidRDefault="00786002" w:rsidP="00415E7F">
            <w:pPr>
              <w:jc w:val="left"/>
              <w:rPr>
                <w:rFonts w:ascii="宋体" w:eastAsia="宋体" w:hAnsi="宋体" w:cs="宋体"/>
                <w:i/>
                <w:iCs/>
                <w:sz w:val="24"/>
                <w:szCs w:val="24"/>
              </w:rPr>
            </w:pPr>
            <w:r>
              <w:rPr>
                <w:rFonts w:ascii="宋体" w:eastAsia="宋体" w:hAnsi="宋体" w:cs="宋体" w:hint="eastAsia"/>
                <w:sz w:val="24"/>
                <w:szCs w:val="24"/>
              </w:rPr>
              <w:t>2.针对项目提出的创新服务和特色服务等</w:t>
            </w:r>
          </w:p>
        </w:tc>
      </w:tr>
      <w:tr w:rsidR="00786002" w14:paraId="4E49FE7A" w14:textId="77777777" w:rsidTr="00415E7F">
        <w:trPr>
          <w:trHeight w:val="517"/>
          <w:jc w:val="center"/>
        </w:trPr>
        <w:tc>
          <w:tcPr>
            <w:tcW w:w="1684" w:type="dxa"/>
            <w:vMerge/>
            <w:vAlign w:val="center"/>
          </w:tcPr>
          <w:p w14:paraId="7CC5ACFE" w14:textId="77777777" w:rsidR="00786002" w:rsidRDefault="00786002" w:rsidP="00415E7F">
            <w:pPr>
              <w:jc w:val="center"/>
              <w:rPr>
                <w:rFonts w:ascii="宋体" w:eastAsia="宋体" w:hAnsi="宋体" w:cs="宋体"/>
                <w:b/>
                <w:bCs/>
                <w:sz w:val="24"/>
                <w:szCs w:val="24"/>
              </w:rPr>
            </w:pPr>
          </w:p>
        </w:tc>
        <w:tc>
          <w:tcPr>
            <w:tcW w:w="8313" w:type="dxa"/>
            <w:gridSpan w:val="6"/>
            <w:vAlign w:val="center"/>
          </w:tcPr>
          <w:p w14:paraId="468A9A30" w14:textId="77777777" w:rsidR="00786002" w:rsidRDefault="00786002" w:rsidP="00415E7F">
            <w:pPr>
              <w:jc w:val="left"/>
              <w:rPr>
                <w:rFonts w:ascii="宋体" w:eastAsia="宋体" w:hAnsi="宋体" w:cs="宋体"/>
                <w:i/>
                <w:iCs/>
                <w:sz w:val="24"/>
                <w:szCs w:val="24"/>
              </w:rPr>
            </w:pPr>
            <w:r>
              <w:rPr>
                <w:rFonts w:ascii="宋体" w:eastAsia="宋体" w:hAnsi="宋体" w:cs="宋体" w:hint="eastAsia"/>
                <w:iCs/>
                <w:sz w:val="24"/>
                <w:szCs w:val="24"/>
              </w:rPr>
              <w:t>答：</w:t>
            </w:r>
          </w:p>
        </w:tc>
      </w:tr>
      <w:tr w:rsidR="00786002" w14:paraId="2E111C91" w14:textId="77777777" w:rsidTr="00415E7F">
        <w:trPr>
          <w:trHeight w:val="592"/>
          <w:jc w:val="center"/>
        </w:trPr>
        <w:tc>
          <w:tcPr>
            <w:tcW w:w="1684" w:type="dxa"/>
            <w:vMerge w:val="restart"/>
            <w:vAlign w:val="center"/>
          </w:tcPr>
          <w:p w14:paraId="07B45C66" w14:textId="77777777" w:rsidR="00786002" w:rsidRDefault="00786002" w:rsidP="00415E7F">
            <w:pPr>
              <w:jc w:val="center"/>
              <w:rPr>
                <w:rFonts w:ascii="宋体" w:eastAsia="宋体" w:hAnsi="宋体" w:cs="宋体"/>
                <w:b/>
                <w:bCs/>
                <w:sz w:val="24"/>
                <w:szCs w:val="24"/>
              </w:rPr>
            </w:pPr>
            <w:r>
              <w:rPr>
                <w:rFonts w:ascii="宋体" w:eastAsia="宋体" w:hAnsi="宋体" w:cs="宋体" w:hint="eastAsia"/>
                <w:b/>
                <w:bCs/>
                <w:sz w:val="24"/>
                <w:szCs w:val="24"/>
              </w:rPr>
              <w:t>其他</w:t>
            </w:r>
          </w:p>
          <w:p w14:paraId="2D4972DF" w14:textId="77777777" w:rsidR="00786002" w:rsidRDefault="00786002" w:rsidP="00415E7F">
            <w:pPr>
              <w:jc w:val="center"/>
              <w:rPr>
                <w:rFonts w:ascii="宋体" w:eastAsia="宋体" w:hAnsi="宋体" w:cs="宋体"/>
                <w:b/>
                <w:bCs/>
                <w:sz w:val="24"/>
                <w:szCs w:val="24"/>
              </w:rPr>
            </w:pPr>
            <w:r>
              <w:rPr>
                <w:rFonts w:ascii="宋体" w:eastAsia="宋体" w:hAnsi="宋体" w:cs="宋体" w:hint="eastAsia"/>
                <w:b/>
                <w:bCs/>
                <w:sz w:val="24"/>
                <w:szCs w:val="24"/>
              </w:rPr>
              <w:t>情况</w:t>
            </w:r>
          </w:p>
        </w:tc>
        <w:tc>
          <w:tcPr>
            <w:tcW w:w="8313" w:type="dxa"/>
            <w:gridSpan w:val="6"/>
            <w:vAlign w:val="center"/>
          </w:tcPr>
          <w:p w14:paraId="75C8A93A" w14:textId="77777777" w:rsidR="00786002" w:rsidRDefault="00786002" w:rsidP="00415E7F">
            <w:pPr>
              <w:jc w:val="left"/>
              <w:rPr>
                <w:rFonts w:ascii="宋体" w:eastAsia="宋体" w:hAnsi="宋体" w:cs="宋体"/>
                <w:iCs/>
                <w:sz w:val="24"/>
                <w:szCs w:val="24"/>
              </w:rPr>
            </w:pPr>
            <w:r>
              <w:rPr>
                <w:rFonts w:ascii="宋体" w:eastAsia="宋体" w:hAnsi="宋体" w:cs="宋体" w:hint="eastAsia"/>
                <w:iCs/>
                <w:sz w:val="24"/>
                <w:szCs w:val="24"/>
              </w:rPr>
              <w:t>1.采购标的技术、商务要求的建议</w:t>
            </w:r>
          </w:p>
        </w:tc>
      </w:tr>
      <w:tr w:rsidR="00786002" w14:paraId="3CEC15E4" w14:textId="77777777" w:rsidTr="00415E7F">
        <w:trPr>
          <w:trHeight w:val="592"/>
          <w:jc w:val="center"/>
        </w:trPr>
        <w:tc>
          <w:tcPr>
            <w:tcW w:w="1684" w:type="dxa"/>
            <w:vMerge/>
            <w:vAlign w:val="center"/>
          </w:tcPr>
          <w:p w14:paraId="6181C250" w14:textId="77777777" w:rsidR="00786002" w:rsidRDefault="00786002" w:rsidP="00415E7F">
            <w:pPr>
              <w:jc w:val="center"/>
              <w:rPr>
                <w:rFonts w:ascii="宋体" w:eastAsia="宋体" w:hAnsi="宋体" w:cs="宋体"/>
                <w:b/>
                <w:bCs/>
                <w:sz w:val="24"/>
                <w:szCs w:val="24"/>
              </w:rPr>
            </w:pPr>
          </w:p>
        </w:tc>
        <w:tc>
          <w:tcPr>
            <w:tcW w:w="8313" w:type="dxa"/>
            <w:gridSpan w:val="6"/>
            <w:vAlign w:val="center"/>
          </w:tcPr>
          <w:p w14:paraId="4A085685" w14:textId="77777777" w:rsidR="00786002" w:rsidRDefault="00786002" w:rsidP="00415E7F">
            <w:pPr>
              <w:jc w:val="left"/>
              <w:rPr>
                <w:rFonts w:ascii="宋体" w:eastAsia="宋体" w:hAnsi="宋体" w:cs="宋体"/>
                <w:iCs/>
                <w:sz w:val="24"/>
                <w:szCs w:val="24"/>
              </w:rPr>
            </w:pPr>
            <w:r>
              <w:rPr>
                <w:rFonts w:ascii="宋体" w:eastAsia="宋体" w:hAnsi="宋体" w:cs="宋体" w:hint="eastAsia"/>
                <w:iCs/>
                <w:sz w:val="24"/>
                <w:szCs w:val="24"/>
              </w:rPr>
              <w:t>答：</w:t>
            </w:r>
          </w:p>
        </w:tc>
      </w:tr>
      <w:tr w:rsidR="00786002" w14:paraId="132A64F7" w14:textId="77777777" w:rsidTr="00415E7F">
        <w:trPr>
          <w:trHeight w:val="592"/>
          <w:jc w:val="center"/>
        </w:trPr>
        <w:tc>
          <w:tcPr>
            <w:tcW w:w="1684" w:type="dxa"/>
            <w:vMerge/>
            <w:vAlign w:val="center"/>
          </w:tcPr>
          <w:p w14:paraId="4810A30B" w14:textId="77777777" w:rsidR="00786002" w:rsidRDefault="00786002" w:rsidP="00415E7F">
            <w:pPr>
              <w:jc w:val="center"/>
              <w:rPr>
                <w:rFonts w:ascii="宋体" w:eastAsia="宋体" w:hAnsi="宋体" w:cs="宋体"/>
                <w:b/>
                <w:bCs/>
                <w:sz w:val="24"/>
                <w:szCs w:val="24"/>
              </w:rPr>
            </w:pPr>
          </w:p>
        </w:tc>
        <w:tc>
          <w:tcPr>
            <w:tcW w:w="8313" w:type="dxa"/>
            <w:gridSpan w:val="6"/>
            <w:vAlign w:val="center"/>
          </w:tcPr>
          <w:p w14:paraId="414BC752" w14:textId="77777777" w:rsidR="00786002" w:rsidRDefault="00786002" w:rsidP="00415E7F">
            <w:pPr>
              <w:jc w:val="left"/>
              <w:rPr>
                <w:rFonts w:ascii="宋体" w:eastAsia="宋体" w:hAnsi="宋体" w:cs="宋体"/>
                <w:i/>
                <w:iCs/>
                <w:sz w:val="24"/>
                <w:szCs w:val="24"/>
              </w:rPr>
            </w:pPr>
            <w:r>
              <w:rPr>
                <w:rFonts w:ascii="宋体" w:eastAsia="宋体" w:hAnsi="宋体" w:cs="宋体" w:hint="eastAsia"/>
                <w:iCs/>
                <w:sz w:val="24"/>
                <w:szCs w:val="24"/>
              </w:rPr>
              <w:t>2.有利于项目实施的其他建议</w:t>
            </w:r>
          </w:p>
        </w:tc>
      </w:tr>
      <w:tr w:rsidR="00786002" w14:paraId="6DADC296" w14:textId="77777777" w:rsidTr="00415E7F">
        <w:trPr>
          <w:trHeight w:val="682"/>
          <w:jc w:val="center"/>
        </w:trPr>
        <w:tc>
          <w:tcPr>
            <w:tcW w:w="1684" w:type="dxa"/>
            <w:vMerge/>
          </w:tcPr>
          <w:p w14:paraId="5C7018D7" w14:textId="77777777" w:rsidR="00786002" w:rsidRDefault="00786002" w:rsidP="00415E7F">
            <w:pPr>
              <w:rPr>
                <w:rFonts w:ascii="宋体" w:eastAsia="宋体" w:hAnsi="宋体" w:cs="宋体"/>
                <w:b/>
                <w:bCs/>
                <w:sz w:val="24"/>
                <w:szCs w:val="24"/>
              </w:rPr>
            </w:pPr>
          </w:p>
        </w:tc>
        <w:tc>
          <w:tcPr>
            <w:tcW w:w="8313" w:type="dxa"/>
            <w:gridSpan w:val="6"/>
            <w:vAlign w:val="center"/>
          </w:tcPr>
          <w:p w14:paraId="5375EA63" w14:textId="77777777" w:rsidR="00786002" w:rsidRDefault="00786002" w:rsidP="00415E7F">
            <w:pPr>
              <w:jc w:val="left"/>
              <w:rPr>
                <w:rFonts w:ascii="宋体" w:eastAsia="宋体" w:hAnsi="宋体" w:cs="宋体"/>
                <w:iCs/>
                <w:sz w:val="24"/>
                <w:szCs w:val="24"/>
              </w:rPr>
            </w:pPr>
            <w:r>
              <w:rPr>
                <w:rFonts w:ascii="宋体" w:eastAsia="宋体" w:hAnsi="宋体" w:cs="宋体" w:hint="eastAsia"/>
                <w:iCs/>
                <w:sz w:val="24"/>
                <w:szCs w:val="24"/>
              </w:rPr>
              <w:t>答：</w:t>
            </w:r>
          </w:p>
        </w:tc>
      </w:tr>
      <w:tr w:rsidR="00786002" w14:paraId="451091C9" w14:textId="77777777" w:rsidTr="00415E7F">
        <w:trPr>
          <w:trHeight w:val="682"/>
          <w:jc w:val="center"/>
        </w:trPr>
        <w:tc>
          <w:tcPr>
            <w:tcW w:w="1684" w:type="dxa"/>
            <w:vAlign w:val="center"/>
          </w:tcPr>
          <w:p w14:paraId="3E0EE08A" w14:textId="77777777" w:rsidR="00786002" w:rsidRDefault="00786002" w:rsidP="00415E7F">
            <w:pPr>
              <w:jc w:val="center"/>
              <w:rPr>
                <w:rFonts w:ascii="宋体" w:eastAsia="宋体" w:hAnsi="宋体" w:cs="宋体"/>
                <w:b/>
                <w:bCs/>
                <w:sz w:val="24"/>
                <w:szCs w:val="24"/>
              </w:rPr>
            </w:pPr>
            <w:r w:rsidRPr="009262B7">
              <w:rPr>
                <w:rFonts w:ascii="宋体" w:eastAsia="宋体" w:hAnsi="宋体" w:cs="宋体" w:hint="eastAsia"/>
                <w:b/>
                <w:bCs/>
                <w:sz w:val="24"/>
                <w:szCs w:val="24"/>
              </w:rPr>
              <w:t>采购需求重点内容调查</w:t>
            </w:r>
          </w:p>
        </w:tc>
        <w:tc>
          <w:tcPr>
            <w:tcW w:w="8313" w:type="dxa"/>
            <w:gridSpan w:val="6"/>
            <w:vAlign w:val="center"/>
          </w:tcPr>
          <w:p w14:paraId="5BC8E546" w14:textId="77777777" w:rsidR="00786002" w:rsidRDefault="00786002" w:rsidP="00415E7F">
            <w:pPr>
              <w:jc w:val="left"/>
              <w:rPr>
                <w:rFonts w:ascii="宋体" w:eastAsia="宋体" w:hAnsi="宋体" w:cs="宋体"/>
                <w:iCs/>
                <w:sz w:val="24"/>
                <w:szCs w:val="24"/>
              </w:rPr>
            </w:pPr>
            <w:r w:rsidRPr="009262B7">
              <w:rPr>
                <w:rFonts w:ascii="宋体" w:eastAsia="宋体" w:hAnsi="宋体" w:cs="宋体" w:hint="eastAsia"/>
                <w:iCs/>
                <w:sz w:val="24"/>
                <w:szCs w:val="24"/>
              </w:rPr>
              <w:t>（见附表</w:t>
            </w:r>
            <w:r w:rsidRPr="009262B7">
              <w:rPr>
                <w:rFonts w:ascii="宋体" w:eastAsia="宋体" w:hAnsi="宋体" w:cs="宋体"/>
                <w:iCs/>
                <w:sz w:val="24"/>
                <w:szCs w:val="24"/>
              </w:rPr>
              <w:t>1）</w:t>
            </w:r>
          </w:p>
        </w:tc>
      </w:tr>
    </w:tbl>
    <w:p w14:paraId="27B5A051" w14:textId="77777777" w:rsidR="003034D7" w:rsidRDefault="00210954" w:rsidP="003034D7">
      <w:pPr>
        <w:rPr>
          <w:b/>
          <w:sz w:val="24"/>
          <w:szCs w:val="24"/>
        </w:rPr>
      </w:pPr>
      <w:r>
        <w:rPr>
          <w:b/>
          <w:sz w:val="24"/>
          <w:szCs w:val="24"/>
        </w:rPr>
        <w:t>注：（</w:t>
      </w:r>
      <w:r>
        <w:rPr>
          <w:rFonts w:hint="eastAsia"/>
          <w:b/>
          <w:sz w:val="24"/>
          <w:szCs w:val="24"/>
        </w:rPr>
        <w:t>1</w:t>
      </w:r>
      <w:r>
        <w:rPr>
          <w:b/>
          <w:sz w:val="24"/>
          <w:szCs w:val="24"/>
        </w:rPr>
        <w:t>）</w:t>
      </w:r>
      <w:r>
        <w:rPr>
          <w:rFonts w:hint="eastAsia"/>
          <w:b/>
          <w:sz w:val="24"/>
          <w:szCs w:val="24"/>
        </w:rPr>
        <w:t>按表格</w:t>
      </w:r>
      <w:r>
        <w:rPr>
          <w:b/>
          <w:sz w:val="24"/>
          <w:szCs w:val="24"/>
        </w:rPr>
        <w:t>中要求的调查项，根据实际情况进行填写。贵单位可在</w:t>
      </w:r>
      <w:r>
        <w:rPr>
          <w:b/>
          <w:sz w:val="24"/>
          <w:szCs w:val="24"/>
        </w:rPr>
        <w:t>“</w:t>
      </w:r>
      <w:r>
        <w:rPr>
          <w:b/>
          <w:sz w:val="24"/>
          <w:szCs w:val="24"/>
        </w:rPr>
        <w:t>建议</w:t>
      </w:r>
      <w:r>
        <w:rPr>
          <w:b/>
          <w:sz w:val="24"/>
          <w:szCs w:val="24"/>
        </w:rPr>
        <w:t>”</w:t>
      </w:r>
      <w:r>
        <w:rPr>
          <w:b/>
          <w:sz w:val="24"/>
          <w:szCs w:val="24"/>
        </w:rPr>
        <w:t>处提出贵单位对本项目采购需求的意见或建议；若无任何意见或建议的，请在对应项处填写</w:t>
      </w:r>
      <w:r>
        <w:rPr>
          <w:b/>
          <w:sz w:val="24"/>
          <w:szCs w:val="24"/>
        </w:rPr>
        <w:t>“</w:t>
      </w:r>
      <w:r>
        <w:rPr>
          <w:b/>
          <w:sz w:val="24"/>
          <w:szCs w:val="24"/>
        </w:rPr>
        <w:t>无</w:t>
      </w:r>
      <w:r>
        <w:rPr>
          <w:b/>
          <w:sz w:val="24"/>
          <w:szCs w:val="24"/>
        </w:rPr>
        <w:t>”</w:t>
      </w:r>
      <w:r>
        <w:rPr>
          <w:b/>
          <w:sz w:val="24"/>
          <w:szCs w:val="24"/>
        </w:rPr>
        <w:t>。</w:t>
      </w:r>
    </w:p>
    <w:p w14:paraId="7DD40429" w14:textId="77777777" w:rsidR="00210954" w:rsidRDefault="00210954" w:rsidP="003034D7">
      <w:pPr>
        <w:rPr>
          <w:b/>
          <w:sz w:val="24"/>
          <w:szCs w:val="24"/>
        </w:rPr>
      </w:pPr>
      <w:r>
        <w:rPr>
          <w:rFonts w:hint="eastAsia"/>
          <w:b/>
          <w:sz w:val="24"/>
          <w:szCs w:val="24"/>
        </w:rPr>
        <w:t>（</w:t>
      </w:r>
      <w:r>
        <w:rPr>
          <w:rFonts w:hint="eastAsia"/>
          <w:b/>
          <w:sz w:val="24"/>
          <w:szCs w:val="24"/>
        </w:rPr>
        <w:t>2</w:t>
      </w:r>
      <w:r>
        <w:rPr>
          <w:rFonts w:hint="eastAsia"/>
          <w:b/>
          <w:sz w:val="24"/>
          <w:szCs w:val="24"/>
        </w:rPr>
        <w:t>）本次调研仅作为采购人采购需求编制以及招标控制价参考的依据，参与本次调研并不代表取得项目。</w:t>
      </w:r>
    </w:p>
    <w:p w14:paraId="49B096B3" w14:textId="77777777" w:rsidR="00210954" w:rsidRDefault="00210954" w:rsidP="003034D7">
      <w:pPr>
        <w:rPr>
          <w:b/>
          <w:sz w:val="24"/>
          <w:szCs w:val="24"/>
        </w:rPr>
      </w:pPr>
      <w:r>
        <w:rPr>
          <w:rFonts w:hint="eastAsia"/>
          <w:b/>
          <w:sz w:val="24"/>
          <w:szCs w:val="24"/>
        </w:rPr>
        <w:t>（</w:t>
      </w:r>
      <w:r>
        <w:rPr>
          <w:rFonts w:hint="eastAsia"/>
          <w:b/>
          <w:sz w:val="24"/>
          <w:szCs w:val="24"/>
        </w:rPr>
        <w:t>3</w:t>
      </w:r>
      <w:r>
        <w:rPr>
          <w:rFonts w:hint="eastAsia"/>
          <w:b/>
          <w:sz w:val="24"/>
          <w:szCs w:val="24"/>
        </w:rPr>
        <w:t>）</w:t>
      </w:r>
      <w:r w:rsidRPr="00210954">
        <w:rPr>
          <w:rFonts w:hint="eastAsia"/>
          <w:b/>
          <w:sz w:val="24"/>
          <w:szCs w:val="24"/>
        </w:rPr>
        <w:t>本次调研的项目需求为本项目的初步需求，采购人可依实际情况进行调整。</w:t>
      </w:r>
    </w:p>
    <w:p w14:paraId="169229F8" w14:textId="77777777" w:rsidR="003034D7" w:rsidRDefault="003034D7" w:rsidP="003034D7">
      <w:pPr>
        <w:rPr>
          <w:b/>
          <w:sz w:val="24"/>
          <w:szCs w:val="24"/>
        </w:rPr>
      </w:pPr>
    </w:p>
    <w:p w14:paraId="0060D9E0" w14:textId="77777777" w:rsidR="003034D7" w:rsidRDefault="003034D7" w:rsidP="003034D7">
      <w:pPr>
        <w:rPr>
          <w:b/>
          <w:sz w:val="24"/>
          <w:szCs w:val="24"/>
        </w:rPr>
      </w:pPr>
    </w:p>
    <w:p w14:paraId="1E93247E" w14:textId="77777777" w:rsidR="002F241A" w:rsidRDefault="002F241A" w:rsidP="003034D7">
      <w:pPr>
        <w:rPr>
          <w:b/>
          <w:sz w:val="24"/>
          <w:szCs w:val="24"/>
        </w:rPr>
      </w:pPr>
    </w:p>
    <w:p w14:paraId="0DEBBF82" w14:textId="77777777" w:rsidR="002F241A" w:rsidRDefault="002F241A" w:rsidP="003034D7">
      <w:pPr>
        <w:rPr>
          <w:b/>
          <w:sz w:val="24"/>
          <w:szCs w:val="24"/>
        </w:rPr>
      </w:pPr>
    </w:p>
    <w:p w14:paraId="281E95E6" w14:textId="77777777" w:rsidR="002F241A" w:rsidRDefault="002F241A" w:rsidP="003034D7">
      <w:pPr>
        <w:rPr>
          <w:b/>
          <w:sz w:val="24"/>
          <w:szCs w:val="24"/>
        </w:rPr>
      </w:pPr>
    </w:p>
    <w:p w14:paraId="386970D2" w14:textId="77777777" w:rsidR="000322D9" w:rsidRDefault="000322D9" w:rsidP="00786002">
      <w:pPr>
        <w:spacing w:line="360" w:lineRule="auto"/>
        <w:ind w:right="480" w:firstLineChars="2000" w:firstLine="4819"/>
        <w:jc w:val="left"/>
        <w:rPr>
          <w:b/>
          <w:sz w:val="24"/>
          <w:szCs w:val="24"/>
        </w:rPr>
      </w:pPr>
      <w:r>
        <w:rPr>
          <w:rFonts w:hint="eastAsia"/>
          <w:b/>
          <w:sz w:val="24"/>
          <w:szCs w:val="24"/>
        </w:rPr>
        <w:t>单位（盖章）：</w:t>
      </w:r>
    </w:p>
    <w:p w14:paraId="401A0114" w14:textId="77777777" w:rsidR="000322D9" w:rsidRDefault="000322D9" w:rsidP="00786002">
      <w:pPr>
        <w:spacing w:line="360" w:lineRule="auto"/>
        <w:ind w:right="480" w:firstLineChars="2000" w:firstLine="4819"/>
        <w:rPr>
          <w:b/>
          <w:sz w:val="24"/>
          <w:szCs w:val="24"/>
        </w:rPr>
      </w:pPr>
      <w:r>
        <w:rPr>
          <w:rFonts w:hint="eastAsia"/>
          <w:b/>
          <w:sz w:val="24"/>
          <w:szCs w:val="24"/>
        </w:rPr>
        <w:t>日期：</w:t>
      </w:r>
    </w:p>
    <w:p w14:paraId="40A83F79" w14:textId="77777777" w:rsidR="00786002" w:rsidRDefault="00786002">
      <w:pPr>
        <w:widowControl/>
        <w:jc w:val="left"/>
        <w:rPr>
          <w:b/>
          <w:sz w:val="24"/>
          <w:szCs w:val="24"/>
        </w:rPr>
      </w:pPr>
      <w:r>
        <w:rPr>
          <w:b/>
          <w:sz w:val="24"/>
          <w:szCs w:val="24"/>
        </w:rPr>
        <w:br w:type="page"/>
      </w:r>
    </w:p>
    <w:p w14:paraId="1197CB51" w14:textId="77777777" w:rsidR="000322D9" w:rsidRDefault="000322D9" w:rsidP="000322D9">
      <w:pPr>
        <w:jc w:val="left"/>
        <w:outlineLvl w:val="0"/>
        <w:rPr>
          <w:b/>
          <w:sz w:val="32"/>
          <w:szCs w:val="32"/>
        </w:rPr>
      </w:pPr>
      <w:r>
        <w:rPr>
          <w:rFonts w:hint="eastAsia"/>
          <w:b/>
          <w:sz w:val="32"/>
          <w:szCs w:val="32"/>
        </w:rPr>
        <w:lastRenderedPageBreak/>
        <w:t>附表</w:t>
      </w:r>
      <w:r>
        <w:rPr>
          <w:rFonts w:hint="eastAsia"/>
          <w:b/>
          <w:sz w:val="32"/>
          <w:szCs w:val="32"/>
        </w:rPr>
        <w:t>1</w:t>
      </w:r>
      <w:r>
        <w:rPr>
          <w:rFonts w:hint="eastAsia"/>
          <w:b/>
          <w:sz w:val="32"/>
          <w:szCs w:val="32"/>
        </w:rPr>
        <w:t>：</w:t>
      </w:r>
    </w:p>
    <w:p w14:paraId="075FAB69" w14:textId="77777777" w:rsidR="000322D9" w:rsidRPr="000322D9" w:rsidRDefault="008D2417" w:rsidP="000322D9">
      <w:pPr>
        <w:jc w:val="center"/>
        <w:outlineLvl w:val="0"/>
        <w:rPr>
          <w:b/>
          <w:sz w:val="32"/>
          <w:szCs w:val="32"/>
        </w:rPr>
      </w:pPr>
      <w:r>
        <w:rPr>
          <w:rFonts w:hint="eastAsia"/>
          <w:b/>
          <w:sz w:val="32"/>
          <w:szCs w:val="32"/>
        </w:rPr>
        <w:t>广州市海珠疾病预防控制中心病媒生物监测和重点传染病消杀防控服务</w:t>
      </w:r>
    </w:p>
    <w:p w14:paraId="7C3F8B78" w14:textId="77777777" w:rsidR="000322D9" w:rsidRPr="00CA025B" w:rsidRDefault="006630EC" w:rsidP="000322D9">
      <w:pPr>
        <w:jc w:val="center"/>
        <w:outlineLvl w:val="0"/>
        <w:rPr>
          <w:b/>
          <w:sz w:val="32"/>
          <w:szCs w:val="32"/>
        </w:rPr>
      </w:pPr>
      <w:r w:rsidRPr="006630EC">
        <w:rPr>
          <w:rFonts w:hint="eastAsia"/>
          <w:b/>
          <w:sz w:val="32"/>
          <w:szCs w:val="32"/>
        </w:rPr>
        <w:t>采购需求重点内容问卷调查表</w:t>
      </w:r>
    </w:p>
    <w:tbl>
      <w:tblPr>
        <w:tblStyle w:val="a3"/>
        <w:tblW w:w="9935" w:type="dxa"/>
        <w:jc w:val="center"/>
        <w:tblLayout w:type="fixed"/>
        <w:tblLook w:val="04A0" w:firstRow="1" w:lastRow="0" w:firstColumn="1" w:lastColumn="0" w:noHBand="0" w:noVBand="1"/>
      </w:tblPr>
      <w:tblGrid>
        <w:gridCol w:w="1098"/>
        <w:gridCol w:w="6159"/>
        <w:gridCol w:w="2678"/>
      </w:tblGrid>
      <w:tr w:rsidR="006630EC" w14:paraId="3C1A8B4E" w14:textId="77777777" w:rsidTr="002C43CE">
        <w:trPr>
          <w:trHeight w:val="897"/>
          <w:jc w:val="center"/>
        </w:trPr>
        <w:tc>
          <w:tcPr>
            <w:tcW w:w="9935" w:type="dxa"/>
            <w:gridSpan w:val="3"/>
            <w:vAlign w:val="center"/>
          </w:tcPr>
          <w:p w14:paraId="2CD680DE" w14:textId="77777777" w:rsidR="006630EC" w:rsidRDefault="006630EC" w:rsidP="00090B16">
            <w:pPr>
              <w:pStyle w:val="aa"/>
              <w:tabs>
                <w:tab w:val="left" w:pos="540"/>
              </w:tabs>
              <w:adjustRightInd w:val="0"/>
              <w:snapToGrid w:val="0"/>
              <w:spacing w:line="500" w:lineRule="exact"/>
              <w:jc w:val="center"/>
              <w:rPr>
                <w:rFonts w:hAnsi="宋体"/>
                <w:b/>
                <w:bCs/>
                <w:color w:val="000000"/>
                <w:sz w:val="24"/>
                <w:szCs w:val="24"/>
              </w:rPr>
            </w:pPr>
            <w:r w:rsidRPr="00A30B17">
              <w:rPr>
                <w:rFonts w:asciiTheme="minorEastAsia" w:eastAsiaTheme="minorEastAsia" w:hAnsiTheme="minorEastAsia" w:hint="eastAsia"/>
                <w:b/>
                <w:snapToGrid w:val="0"/>
                <w:sz w:val="24"/>
                <w:szCs w:val="24"/>
              </w:rPr>
              <w:t>调查内容</w:t>
            </w:r>
          </w:p>
        </w:tc>
      </w:tr>
      <w:tr w:rsidR="006630EC" w14:paraId="0D1C9F4A" w14:textId="77777777" w:rsidTr="002C43CE">
        <w:trPr>
          <w:trHeight w:val="614"/>
          <w:jc w:val="center"/>
        </w:trPr>
        <w:tc>
          <w:tcPr>
            <w:tcW w:w="1098" w:type="dxa"/>
            <w:vAlign w:val="center"/>
          </w:tcPr>
          <w:p w14:paraId="615F1430" w14:textId="77777777" w:rsidR="006630EC" w:rsidRDefault="006630EC" w:rsidP="00090B16">
            <w:pPr>
              <w:pStyle w:val="aa"/>
              <w:tabs>
                <w:tab w:val="left" w:pos="540"/>
              </w:tabs>
              <w:adjustRightInd w:val="0"/>
              <w:snapToGrid w:val="0"/>
              <w:spacing w:line="500" w:lineRule="exact"/>
              <w:jc w:val="center"/>
              <w:rPr>
                <w:rFonts w:hAnsi="宋体"/>
                <w:b/>
                <w:bCs/>
                <w:color w:val="000000"/>
                <w:sz w:val="24"/>
                <w:szCs w:val="24"/>
              </w:rPr>
            </w:pPr>
            <w:r>
              <w:rPr>
                <w:rFonts w:hAnsi="宋体" w:hint="eastAsia"/>
                <w:b/>
                <w:bCs/>
                <w:color w:val="000000"/>
                <w:sz w:val="24"/>
                <w:szCs w:val="24"/>
              </w:rPr>
              <w:t>序号</w:t>
            </w:r>
          </w:p>
        </w:tc>
        <w:tc>
          <w:tcPr>
            <w:tcW w:w="6159" w:type="dxa"/>
            <w:vAlign w:val="center"/>
          </w:tcPr>
          <w:p w14:paraId="17966203" w14:textId="77777777" w:rsidR="006630EC" w:rsidRDefault="006630EC" w:rsidP="00090B16">
            <w:pPr>
              <w:pStyle w:val="aa"/>
              <w:tabs>
                <w:tab w:val="left" w:pos="540"/>
              </w:tabs>
              <w:adjustRightInd w:val="0"/>
              <w:snapToGrid w:val="0"/>
              <w:spacing w:line="500" w:lineRule="exact"/>
              <w:jc w:val="center"/>
              <w:rPr>
                <w:rFonts w:hAnsi="宋体"/>
                <w:b/>
                <w:bCs/>
                <w:color w:val="000000"/>
                <w:sz w:val="24"/>
                <w:szCs w:val="24"/>
              </w:rPr>
            </w:pPr>
            <w:r>
              <w:rPr>
                <w:rFonts w:hAnsi="宋体" w:hint="eastAsia"/>
                <w:b/>
                <w:bCs/>
                <w:color w:val="000000"/>
                <w:sz w:val="24"/>
                <w:szCs w:val="24"/>
              </w:rPr>
              <w:t>采购人需求书原内容</w:t>
            </w:r>
          </w:p>
        </w:tc>
        <w:tc>
          <w:tcPr>
            <w:tcW w:w="2678" w:type="dxa"/>
            <w:vAlign w:val="center"/>
          </w:tcPr>
          <w:p w14:paraId="7F3AC821" w14:textId="77777777" w:rsidR="006630EC" w:rsidRDefault="006630EC" w:rsidP="00090B16">
            <w:pPr>
              <w:pStyle w:val="aa"/>
              <w:tabs>
                <w:tab w:val="left" w:pos="540"/>
              </w:tabs>
              <w:adjustRightInd w:val="0"/>
              <w:snapToGrid w:val="0"/>
              <w:spacing w:line="500" w:lineRule="exact"/>
              <w:jc w:val="center"/>
              <w:rPr>
                <w:rFonts w:hAnsi="宋体"/>
                <w:b/>
                <w:bCs/>
                <w:color w:val="000000"/>
                <w:sz w:val="24"/>
                <w:szCs w:val="24"/>
              </w:rPr>
            </w:pPr>
            <w:r w:rsidRPr="00A30B17">
              <w:rPr>
                <w:rFonts w:asciiTheme="minorEastAsia" w:eastAsiaTheme="minorEastAsia" w:hAnsiTheme="minorEastAsia" w:hint="eastAsia"/>
                <w:b/>
                <w:snapToGrid w:val="0"/>
                <w:sz w:val="24"/>
                <w:szCs w:val="24"/>
              </w:rPr>
              <w:t>问卷调查</w:t>
            </w:r>
          </w:p>
        </w:tc>
      </w:tr>
      <w:tr w:rsidR="006630EC" w14:paraId="21213E3D" w14:textId="77777777" w:rsidTr="002C43CE">
        <w:trPr>
          <w:trHeight w:val="614"/>
          <w:jc w:val="center"/>
        </w:trPr>
        <w:tc>
          <w:tcPr>
            <w:tcW w:w="1098" w:type="dxa"/>
            <w:vAlign w:val="center"/>
          </w:tcPr>
          <w:p w14:paraId="1E1792C1" w14:textId="77777777" w:rsidR="006630EC" w:rsidRDefault="006630EC" w:rsidP="00090B16">
            <w:pPr>
              <w:pStyle w:val="aa"/>
              <w:tabs>
                <w:tab w:val="left" w:pos="540"/>
              </w:tabs>
              <w:adjustRightInd w:val="0"/>
              <w:snapToGrid w:val="0"/>
              <w:spacing w:line="500" w:lineRule="exact"/>
              <w:jc w:val="center"/>
              <w:rPr>
                <w:rFonts w:hAnsi="宋体"/>
                <w:b/>
                <w:bCs/>
                <w:color w:val="000000"/>
                <w:sz w:val="24"/>
                <w:szCs w:val="24"/>
              </w:rPr>
            </w:pPr>
            <w:r>
              <w:rPr>
                <w:rFonts w:hAnsi="宋体" w:hint="eastAsia"/>
                <w:b/>
                <w:bCs/>
                <w:color w:val="000000"/>
                <w:sz w:val="24"/>
                <w:szCs w:val="24"/>
              </w:rPr>
              <w:t>（一）</w:t>
            </w:r>
          </w:p>
        </w:tc>
        <w:tc>
          <w:tcPr>
            <w:tcW w:w="8837" w:type="dxa"/>
            <w:gridSpan w:val="2"/>
            <w:vAlign w:val="center"/>
          </w:tcPr>
          <w:p w14:paraId="0965CAC9" w14:textId="77777777" w:rsidR="006630EC" w:rsidRPr="00A30B17" w:rsidRDefault="00F334AA" w:rsidP="00090B16">
            <w:pPr>
              <w:pStyle w:val="aa"/>
              <w:tabs>
                <w:tab w:val="left" w:pos="540"/>
              </w:tabs>
              <w:adjustRightInd w:val="0"/>
              <w:snapToGrid w:val="0"/>
              <w:spacing w:line="500" w:lineRule="exact"/>
              <w:jc w:val="center"/>
              <w:rPr>
                <w:rFonts w:asciiTheme="minorEastAsia" w:eastAsiaTheme="minorEastAsia" w:hAnsiTheme="minorEastAsia"/>
                <w:b/>
                <w:snapToGrid w:val="0"/>
                <w:sz w:val="24"/>
                <w:szCs w:val="24"/>
              </w:rPr>
            </w:pPr>
            <w:r w:rsidRPr="00F334AA">
              <w:rPr>
                <w:rFonts w:asciiTheme="minorEastAsia" w:eastAsiaTheme="minorEastAsia" w:hAnsiTheme="minorEastAsia" w:hint="eastAsia"/>
                <w:b/>
                <w:snapToGrid w:val="0"/>
                <w:sz w:val="24"/>
                <w:szCs w:val="24"/>
              </w:rPr>
              <w:t>采购范围</w:t>
            </w:r>
          </w:p>
        </w:tc>
      </w:tr>
      <w:tr w:rsidR="006630EC" w14:paraId="54F42127" w14:textId="77777777" w:rsidTr="002C43CE">
        <w:trPr>
          <w:trHeight w:val="416"/>
          <w:jc w:val="center"/>
        </w:trPr>
        <w:tc>
          <w:tcPr>
            <w:tcW w:w="1098" w:type="dxa"/>
            <w:vAlign w:val="center"/>
          </w:tcPr>
          <w:p w14:paraId="135D6D00" w14:textId="77777777" w:rsidR="006630EC" w:rsidRPr="001E0575" w:rsidRDefault="006630EC" w:rsidP="00090B16">
            <w:pPr>
              <w:pStyle w:val="aa"/>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t>1</w:t>
            </w:r>
          </w:p>
        </w:tc>
        <w:tc>
          <w:tcPr>
            <w:tcW w:w="6159" w:type="dxa"/>
            <w:vAlign w:val="center"/>
          </w:tcPr>
          <w:p w14:paraId="022B4D61" w14:textId="77777777" w:rsidR="001036C3" w:rsidRPr="001036C3" w:rsidRDefault="001036C3" w:rsidP="001036C3">
            <w:pPr>
              <w:pStyle w:val="0"/>
              <w:rPr>
                <w:rFonts w:ascii="宋体" w:hAnsi="宋体" w:cs="Arial"/>
                <w:b/>
                <w:sz w:val="24"/>
              </w:rPr>
            </w:pPr>
            <w:bookmarkStart w:id="0" w:name="_Toc30433582"/>
            <w:r w:rsidRPr="001036C3">
              <w:rPr>
                <w:rFonts w:ascii="宋体" w:hAnsi="宋体" w:cs="Arial" w:hint="eastAsia"/>
                <w:b/>
                <w:sz w:val="24"/>
              </w:rPr>
              <w:t>一、</w:t>
            </w:r>
            <w:r w:rsidR="00F334AA" w:rsidRPr="00BA4837">
              <w:rPr>
                <w:rFonts w:ascii="宋体" w:hAnsi="宋体" w:hint="eastAsia"/>
                <w:b/>
                <w:color w:val="000000" w:themeColor="text1"/>
                <w:sz w:val="24"/>
              </w:rPr>
              <w:t>采购范围</w:t>
            </w:r>
            <w:bookmarkEnd w:id="0"/>
          </w:p>
          <w:p w14:paraId="52443470" w14:textId="77777777" w:rsidR="00F334AA" w:rsidRPr="00F334AA" w:rsidRDefault="00F334AA" w:rsidP="00F334AA">
            <w:pPr>
              <w:pStyle w:val="0"/>
              <w:spacing w:line="360" w:lineRule="auto"/>
              <w:outlineLvl w:val="2"/>
              <w:rPr>
                <w:rFonts w:ascii="宋体" w:hAnsi="宋体" w:cs="Arial"/>
                <w:bCs/>
                <w:sz w:val="24"/>
              </w:rPr>
            </w:pPr>
            <w:r w:rsidRPr="00F334AA">
              <w:rPr>
                <w:rFonts w:ascii="宋体" w:hAnsi="宋体" w:cs="Arial" w:hint="eastAsia"/>
                <w:bCs/>
                <w:sz w:val="24"/>
              </w:rPr>
              <w:t>1、本项目采购本次服务。投标人应对全部内容进行投标，不允许只对部分内容进行投标。</w:t>
            </w:r>
          </w:p>
          <w:p w14:paraId="1D9CA15B" w14:textId="77777777" w:rsidR="00F334AA" w:rsidRPr="00F334AA" w:rsidRDefault="00F334AA" w:rsidP="00F334AA">
            <w:pPr>
              <w:pStyle w:val="0"/>
              <w:spacing w:line="360" w:lineRule="auto"/>
              <w:outlineLvl w:val="2"/>
              <w:rPr>
                <w:rFonts w:ascii="宋体" w:hAnsi="宋体" w:cs="Arial"/>
                <w:bCs/>
                <w:sz w:val="24"/>
              </w:rPr>
            </w:pPr>
            <w:r w:rsidRPr="00F334AA">
              <w:rPr>
                <w:rFonts w:ascii="宋体" w:hAnsi="宋体" w:cs="Arial" w:hint="eastAsia"/>
                <w:bCs/>
                <w:sz w:val="24"/>
              </w:rPr>
              <w:t>2、服务时限：2024年6月至2026年12月。</w:t>
            </w:r>
          </w:p>
          <w:p w14:paraId="1CE6E36C" w14:textId="77777777" w:rsidR="00F334AA" w:rsidRPr="00F334AA" w:rsidRDefault="00F334AA" w:rsidP="00F334AA">
            <w:pPr>
              <w:pStyle w:val="0"/>
              <w:spacing w:line="360" w:lineRule="auto"/>
              <w:outlineLvl w:val="2"/>
              <w:rPr>
                <w:rFonts w:ascii="宋体" w:hAnsi="宋体" w:cs="Arial"/>
                <w:bCs/>
                <w:sz w:val="24"/>
              </w:rPr>
            </w:pPr>
            <w:r w:rsidRPr="00F334AA">
              <w:rPr>
                <w:rFonts w:ascii="宋体" w:hAnsi="宋体" w:cs="Arial" w:hint="eastAsia"/>
                <w:bCs/>
                <w:sz w:val="24"/>
              </w:rPr>
              <w:t>3、采购预算价为：2,100,000.00元/年；如遇疫情形势需求或区财政经费调整，以区财政实际划拨该项目经费额度为准。2024年区财政划拨该项目经费为2,100,000.00元（本次采购为2024年6-12月，预算金额为1,125,000.00元），2025年和2026年以当年区财政最终拨款为准。</w:t>
            </w:r>
          </w:p>
          <w:p w14:paraId="60AF6506" w14:textId="77777777" w:rsidR="006630EC" w:rsidRDefault="00F334AA" w:rsidP="00F334AA">
            <w:pPr>
              <w:pStyle w:val="0"/>
              <w:spacing w:line="360" w:lineRule="auto"/>
              <w:outlineLvl w:val="2"/>
              <w:rPr>
                <w:rFonts w:ascii="宋体" w:hAnsi="宋体" w:cs="Arial"/>
                <w:bCs/>
                <w:sz w:val="24"/>
              </w:rPr>
            </w:pPr>
            <w:r w:rsidRPr="00F334AA">
              <w:rPr>
                <w:rFonts w:ascii="宋体" w:hAnsi="宋体" w:cs="Arial" w:hint="eastAsia"/>
                <w:bCs/>
                <w:sz w:val="24"/>
              </w:rPr>
              <w:t>4、2024年的采购内容及对应的预算金额如下表所述，2025年、2026年的采购内容基本一致（如遇疫情形势需求以实际为准），对应的预算金额以当年的最终拨款为准：</w:t>
            </w:r>
          </w:p>
          <w:tbl>
            <w:tblPr>
              <w:tblW w:w="5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2693"/>
            </w:tblGrid>
            <w:tr w:rsidR="00F334AA" w:rsidRPr="00BA4837" w14:paraId="22B57AC6" w14:textId="77777777" w:rsidTr="00F334AA">
              <w:trPr>
                <w:trHeight w:val="402"/>
                <w:jc w:val="center"/>
              </w:trPr>
              <w:tc>
                <w:tcPr>
                  <w:tcW w:w="2423" w:type="dxa"/>
                  <w:shd w:val="clear" w:color="auto" w:fill="auto"/>
                  <w:noWrap/>
                  <w:vAlign w:val="center"/>
                  <w:hideMark/>
                </w:tcPr>
                <w:p w14:paraId="43C37943" w14:textId="77777777" w:rsidR="00F334AA" w:rsidRPr="00BA4837" w:rsidRDefault="00F334AA" w:rsidP="00C4472A">
                  <w:pPr>
                    <w:widowControl/>
                    <w:jc w:val="center"/>
                    <w:rPr>
                      <w:rFonts w:ascii="宋体" w:hAnsi="宋体" w:cs="宋体"/>
                      <w:color w:val="000000" w:themeColor="text1"/>
                      <w:kern w:val="0"/>
                      <w:sz w:val="22"/>
                    </w:rPr>
                  </w:pPr>
                  <w:r w:rsidRPr="00BA4837">
                    <w:rPr>
                      <w:rFonts w:ascii="宋体" w:hAnsi="宋体" w:cs="宋体" w:hint="eastAsia"/>
                      <w:color w:val="000000" w:themeColor="text1"/>
                      <w:kern w:val="0"/>
                      <w:sz w:val="22"/>
                    </w:rPr>
                    <w:t>服务时间</w:t>
                  </w:r>
                </w:p>
              </w:tc>
              <w:tc>
                <w:tcPr>
                  <w:tcW w:w="2693" w:type="dxa"/>
                  <w:shd w:val="clear" w:color="auto" w:fill="auto"/>
                  <w:noWrap/>
                  <w:vAlign w:val="center"/>
                  <w:hideMark/>
                </w:tcPr>
                <w:p w14:paraId="3D0FD043" w14:textId="77777777" w:rsidR="00F334AA" w:rsidRPr="00BA4837" w:rsidRDefault="00F334AA" w:rsidP="00C4472A">
                  <w:pPr>
                    <w:widowControl/>
                    <w:jc w:val="center"/>
                    <w:rPr>
                      <w:rFonts w:ascii="宋体" w:hAnsi="宋体" w:cs="宋体"/>
                      <w:color w:val="000000" w:themeColor="text1"/>
                      <w:kern w:val="0"/>
                      <w:sz w:val="22"/>
                    </w:rPr>
                  </w:pPr>
                  <w:r w:rsidRPr="00BA4837">
                    <w:rPr>
                      <w:rFonts w:ascii="宋体" w:hAnsi="宋体" w:cs="宋体" w:hint="eastAsia"/>
                      <w:color w:val="000000" w:themeColor="text1"/>
                      <w:kern w:val="0"/>
                      <w:sz w:val="22"/>
                    </w:rPr>
                    <w:t>预算金额（万元）</w:t>
                  </w:r>
                </w:p>
              </w:tc>
            </w:tr>
            <w:tr w:rsidR="00F334AA" w:rsidRPr="00BA4837" w14:paraId="52A20257" w14:textId="77777777" w:rsidTr="00F334AA">
              <w:trPr>
                <w:trHeight w:val="402"/>
                <w:jc w:val="center"/>
              </w:trPr>
              <w:tc>
                <w:tcPr>
                  <w:tcW w:w="2423" w:type="dxa"/>
                  <w:shd w:val="clear" w:color="auto" w:fill="auto"/>
                  <w:noWrap/>
                  <w:vAlign w:val="center"/>
                  <w:hideMark/>
                </w:tcPr>
                <w:p w14:paraId="2733CF01" w14:textId="77777777" w:rsidR="00F334AA" w:rsidRPr="00BA4837" w:rsidRDefault="00F334AA" w:rsidP="00C4472A">
                  <w:pPr>
                    <w:widowControl/>
                    <w:jc w:val="center"/>
                    <w:rPr>
                      <w:rFonts w:ascii="宋体" w:hAnsi="宋体" w:cs="宋体"/>
                      <w:color w:val="000000" w:themeColor="text1"/>
                      <w:kern w:val="0"/>
                      <w:sz w:val="22"/>
                    </w:rPr>
                  </w:pPr>
                  <w:r w:rsidRPr="00BA4837">
                    <w:rPr>
                      <w:rFonts w:ascii="宋体" w:hAnsi="宋体" w:cs="宋体" w:hint="eastAsia"/>
                      <w:color w:val="000000" w:themeColor="text1"/>
                      <w:kern w:val="0"/>
                      <w:sz w:val="22"/>
                    </w:rPr>
                    <w:t>2024年6-12月</w:t>
                  </w:r>
                </w:p>
              </w:tc>
              <w:tc>
                <w:tcPr>
                  <w:tcW w:w="2693" w:type="dxa"/>
                  <w:shd w:val="clear" w:color="auto" w:fill="auto"/>
                  <w:noWrap/>
                  <w:vAlign w:val="center"/>
                  <w:hideMark/>
                </w:tcPr>
                <w:p w14:paraId="0999215F" w14:textId="77777777" w:rsidR="00F334AA" w:rsidRPr="00BA4837" w:rsidRDefault="00F334AA" w:rsidP="00C4472A">
                  <w:pPr>
                    <w:widowControl/>
                    <w:jc w:val="center"/>
                    <w:rPr>
                      <w:rFonts w:ascii="宋体" w:hAnsi="宋体" w:cs="宋体"/>
                      <w:color w:val="000000" w:themeColor="text1"/>
                      <w:kern w:val="0"/>
                      <w:sz w:val="22"/>
                    </w:rPr>
                  </w:pPr>
                  <w:r w:rsidRPr="00BA4837">
                    <w:rPr>
                      <w:rFonts w:ascii="宋体" w:hAnsi="宋体" w:cs="宋体" w:hint="eastAsia"/>
                      <w:color w:val="000000" w:themeColor="text1"/>
                      <w:kern w:val="0"/>
                      <w:sz w:val="22"/>
                    </w:rPr>
                    <w:t>122.5</w:t>
                  </w:r>
                </w:p>
              </w:tc>
            </w:tr>
            <w:tr w:rsidR="00F334AA" w:rsidRPr="00BA4837" w14:paraId="50F8CE54" w14:textId="77777777" w:rsidTr="00F334AA">
              <w:trPr>
                <w:trHeight w:val="402"/>
                <w:jc w:val="center"/>
              </w:trPr>
              <w:tc>
                <w:tcPr>
                  <w:tcW w:w="2423" w:type="dxa"/>
                  <w:shd w:val="clear" w:color="auto" w:fill="auto"/>
                  <w:noWrap/>
                  <w:vAlign w:val="center"/>
                  <w:hideMark/>
                </w:tcPr>
                <w:p w14:paraId="2C40B2BA" w14:textId="77777777" w:rsidR="00F334AA" w:rsidRPr="00BA4837" w:rsidRDefault="00F334AA" w:rsidP="00C4472A">
                  <w:pPr>
                    <w:widowControl/>
                    <w:jc w:val="center"/>
                    <w:rPr>
                      <w:rFonts w:ascii="宋体" w:hAnsi="宋体" w:cs="宋体"/>
                      <w:color w:val="000000" w:themeColor="text1"/>
                      <w:kern w:val="0"/>
                      <w:sz w:val="22"/>
                    </w:rPr>
                  </w:pPr>
                  <w:r w:rsidRPr="00BA4837">
                    <w:rPr>
                      <w:rFonts w:ascii="宋体" w:hAnsi="宋体" w:cs="宋体" w:hint="eastAsia"/>
                      <w:color w:val="000000" w:themeColor="text1"/>
                      <w:kern w:val="0"/>
                      <w:sz w:val="22"/>
                    </w:rPr>
                    <w:t>2025年</w:t>
                  </w:r>
                </w:p>
              </w:tc>
              <w:tc>
                <w:tcPr>
                  <w:tcW w:w="2693" w:type="dxa"/>
                  <w:shd w:val="clear" w:color="auto" w:fill="auto"/>
                  <w:noWrap/>
                  <w:vAlign w:val="center"/>
                  <w:hideMark/>
                </w:tcPr>
                <w:p w14:paraId="49154B5B" w14:textId="77777777" w:rsidR="00F334AA" w:rsidRPr="00BA4837" w:rsidRDefault="00F334AA" w:rsidP="00C4472A">
                  <w:pPr>
                    <w:widowControl/>
                    <w:jc w:val="center"/>
                    <w:rPr>
                      <w:rFonts w:ascii="宋体" w:hAnsi="宋体" w:cs="宋体"/>
                      <w:color w:val="000000" w:themeColor="text1"/>
                      <w:kern w:val="0"/>
                      <w:sz w:val="22"/>
                    </w:rPr>
                  </w:pPr>
                  <w:r w:rsidRPr="00BA4837">
                    <w:rPr>
                      <w:rFonts w:ascii="宋体" w:hAnsi="宋体" w:cs="宋体" w:hint="eastAsia"/>
                      <w:color w:val="000000" w:themeColor="text1"/>
                      <w:kern w:val="0"/>
                      <w:sz w:val="22"/>
                    </w:rPr>
                    <w:t>210</w:t>
                  </w:r>
                </w:p>
              </w:tc>
            </w:tr>
            <w:tr w:rsidR="00F334AA" w:rsidRPr="00BA4837" w14:paraId="0FBBA90D" w14:textId="77777777" w:rsidTr="00F334AA">
              <w:trPr>
                <w:trHeight w:val="402"/>
                <w:jc w:val="center"/>
              </w:trPr>
              <w:tc>
                <w:tcPr>
                  <w:tcW w:w="2423" w:type="dxa"/>
                  <w:shd w:val="clear" w:color="auto" w:fill="auto"/>
                  <w:noWrap/>
                  <w:vAlign w:val="center"/>
                  <w:hideMark/>
                </w:tcPr>
                <w:p w14:paraId="74105869" w14:textId="77777777" w:rsidR="00F334AA" w:rsidRPr="00BA4837" w:rsidRDefault="00F334AA" w:rsidP="00C4472A">
                  <w:pPr>
                    <w:widowControl/>
                    <w:jc w:val="center"/>
                    <w:rPr>
                      <w:rFonts w:ascii="宋体" w:hAnsi="宋体" w:cs="宋体"/>
                      <w:color w:val="000000" w:themeColor="text1"/>
                      <w:kern w:val="0"/>
                      <w:sz w:val="22"/>
                    </w:rPr>
                  </w:pPr>
                  <w:r w:rsidRPr="00BA4837">
                    <w:rPr>
                      <w:rFonts w:ascii="宋体" w:hAnsi="宋体" w:cs="宋体" w:hint="eastAsia"/>
                      <w:color w:val="000000" w:themeColor="text1"/>
                      <w:kern w:val="0"/>
                      <w:sz w:val="22"/>
                    </w:rPr>
                    <w:t>2026年</w:t>
                  </w:r>
                </w:p>
              </w:tc>
              <w:tc>
                <w:tcPr>
                  <w:tcW w:w="2693" w:type="dxa"/>
                  <w:shd w:val="clear" w:color="auto" w:fill="auto"/>
                  <w:noWrap/>
                  <w:vAlign w:val="center"/>
                  <w:hideMark/>
                </w:tcPr>
                <w:p w14:paraId="321CA390" w14:textId="77777777" w:rsidR="00F334AA" w:rsidRPr="00BA4837" w:rsidRDefault="00F334AA" w:rsidP="00C4472A">
                  <w:pPr>
                    <w:widowControl/>
                    <w:jc w:val="center"/>
                    <w:rPr>
                      <w:rFonts w:ascii="宋体" w:hAnsi="宋体" w:cs="宋体"/>
                      <w:color w:val="000000" w:themeColor="text1"/>
                      <w:kern w:val="0"/>
                      <w:sz w:val="22"/>
                    </w:rPr>
                  </w:pPr>
                  <w:r w:rsidRPr="00BA4837">
                    <w:rPr>
                      <w:rFonts w:ascii="宋体" w:hAnsi="宋体" w:cs="宋体" w:hint="eastAsia"/>
                      <w:color w:val="000000" w:themeColor="text1"/>
                      <w:kern w:val="0"/>
                      <w:sz w:val="22"/>
                    </w:rPr>
                    <w:t>210</w:t>
                  </w:r>
                </w:p>
              </w:tc>
            </w:tr>
            <w:tr w:rsidR="00F334AA" w:rsidRPr="00BA4837" w14:paraId="5C8337E7" w14:textId="77777777" w:rsidTr="00F334AA">
              <w:trPr>
                <w:trHeight w:val="402"/>
                <w:jc w:val="center"/>
              </w:trPr>
              <w:tc>
                <w:tcPr>
                  <w:tcW w:w="2423" w:type="dxa"/>
                  <w:shd w:val="clear" w:color="auto" w:fill="auto"/>
                  <w:noWrap/>
                  <w:vAlign w:val="center"/>
                  <w:hideMark/>
                </w:tcPr>
                <w:p w14:paraId="2D51141E" w14:textId="77777777" w:rsidR="00F334AA" w:rsidRPr="00BA4837" w:rsidRDefault="00F334AA" w:rsidP="00C4472A">
                  <w:pPr>
                    <w:widowControl/>
                    <w:jc w:val="center"/>
                    <w:rPr>
                      <w:rFonts w:ascii="宋体" w:hAnsi="宋体" w:cs="宋体"/>
                      <w:color w:val="000000" w:themeColor="text1"/>
                      <w:kern w:val="0"/>
                      <w:sz w:val="22"/>
                    </w:rPr>
                  </w:pPr>
                  <w:r w:rsidRPr="00BA4837">
                    <w:rPr>
                      <w:rFonts w:ascii="宋体" w:hAnsi="宋体" w:cs="宋体" w:hint="eastAsia"/>
                      <w:color w:val="000000" w:themeColor="text1"/>
                      <w:kern w:val="0"/>
                      <w:sz w:val="22"/>
                    </w:rPr>
                    <w:t>合计</w:t>
                  </w:r>
                </w:p>
              </w:tc>
              <w:tc>
                <w:tcPr>
                  <w:tcW w:w="2693" w:type="dxa"/>
                  <w:shd w:val="clear" w:color="auto" w:fill="auto"/>
                  <w:noWrap/>
                  <w:vAlign w:val="center"/>
                  <w:hideMark/>
                </w:tcPr>
                <w:p w14:paraId="1A7D85D0" w14:textId="77777777" w:rsidR="00F334AA" w:rsidRPr="00BA4837" w:rsidRDefault="00F334AA" w:rsidP="00C4472A">
                  <w:pPr>
                    <w:widowControl/>
                    <w:jc w:val="center"/>
                    <w:rPr>
                      <w:rFonts w:ascii="宋体" w:hAnsi="宋体" w:cs="宋体"/>
                      <w:color w:val="000000" w:themeColor="text1"/>
                      <w:kern w:val="0"/>
                      <w:sz w:val="22"/>
                    </w:rPr>
                  </w:pPr>
                  <w:r w:rsidRPr="00BA4837">
                    <w:rPr>
                      <w:rFonts w:ascii="宋体" w:hAnsi="宋体" w:cs="宋体" w:hint="eastAsia"/>
                      <w:color w:val="000000" w:themeColor="text1"/>
                      <w:kern w:val="0"/>
                      <w:sz w:val="22"/>
                    </w:rPr>
                    <w:t>542.5</w:t>
                  </w:r>
                </w:p>
              </w:tc>
            </w:tr>
          </w:tbl>
          <w:p w14:paraId="310493BA" w14:textId="77777777" w:rsidR="002C43CE" w:rsidRPr="001036C3" w:rsidRDefault="002C43CE" w:rsidP="001036C3">
            <w:pPr>
              <w:pStyle w:val="0"/>
              <w:spacing w:line="360" w:lineRule="auto"/>
              <w:outlineLvl w:val="2"/>
              <w:rPr>
                <w:rFonts w:ascii="宋体" w:hAnsi="宋体" w:cs="Arial"/>
                <w:b/>
                <w:bCs/>
                <w:sz w:val="24"/>
              </w:rPr>
            </w:pPr>
          </w:p>
        </w:tc>
        <w:tc>
          <w:tcPr>
            <w:tcW w:w="2678" w:type="dxa"/>
            <w:vAlign w:val="center"/>
          </w:tcPr>
          <w:p w14:paraId="17A4153F" w14:textId="77777777" w:rsidR="006630EC" w:rsidRDefault="00F334AA" w:rsidP="00090B16">
            <w:pPr>
              <w:autoSpaceDE w:val="0"/>
              <w:autoSpaceDN w:val="0"/>
              <w:spacing w:line="360" w:lineRule="auto"/>
              <w:rPr>
                <w:rFonts w:asciiTheme="minorEastAsia" w:hAnsiTheme="minorEastAsia"/>
                <w:snapToGrid w:val="0"/>
                <w:sz w:val="24"/>
                <w:szCs w:val="24"/>
              </w:rPr>
            </w:pPr>
            <w:r w:rsidRPr="00F334AA">
              <w:rPr>
                <w:rFonts w:asciiTheme="minorEastAsia" w:hAnsiTheme="minorEastAsia" w:hint="eastAsia"/>
                <w:snapToGrid w:val="0"/>
                <w:sz w:val="24"/>
                <w:szCs w:val="24"/>
              </w:rPr>
              <w:t>采购范围</w:t>
            </w:r>
            <w:r>
              <w:rPr>
                <w:rFonts w:asciiTheme="minorEastAsia" w:hAnsiTheme="minorEastAsia" w:hint="eastAsia"/>
                <w:snapToGrid w:val="0"/>
                <w:sz w:val="24"/>
                <w:szCs w:val="24"/>
              </w:rPr>
              <w:t>是</w:t>
            </w:r>
            <w:r w:rsidR="00A96CEC" w:rsidRPr="00A96CEC">
              <w:rPr>
                <w:rFonts w:asciiTheme="minorEastAsia" w:hAnsiTheme="minorEastAsia" w:hint="eastAsia"/>
                <w:snapToGrid w:val="0"/>
                <w:sz w:val="24"/>
                <w:szCs w:val="24"/>
              </w:rPr>
              <w:t>否需要细化、优化</w:t>
            </w:r>
            <w:r w:rsidR="006630EC" w:rsidRPr="001E073D">
              <w:rPr>
                <w:rFonts w:asciiTheme="minorEastAsia" w:hAnsiTheme="minorEastAsia" w:hint="eastAsia"/>
                <w:snapToGrid w:val="0"/>
                <w:sz w:val="24"/>
                <w:szCs w:val="24"/>
              </w:rPr>
              <w:t>？</w:t>
            </w:r>
            <w:r w:rsidR="006630EC">
              <w:rPr>
                <w:rFonts w:asciiTheme="minorEastAsia" w:hAnsiTheme="minorEastAsia"/>
                <w:snapToGrid w:val="0"/>
                <w:sz w:val="24"/>
                <w:szCs w:val="24"/>
              </w:rPr>
              <w:t xml:space="preserve"> </w:t>
            </w:r>
          </w:p>
          <w:p w14:paraId="0CCFE117" w14:textId="77777777" w:rsidR="006630EC" w:rsidRPr="001E073D"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sidR="00A96CEC" w:rsidRPr="00A96CEC">
              <w:rPr>
                <w:rFonts w:asciiTheme="minorEastAsia" w:hAnsiTheme="minorEastAsia" w:hint="eastAsia"/>
                <w:snapToGrid w:val="0"/>
                <w:sz w:val="24"/>
                <w:szCs w:val="24"/>
              </w:rPr>
              <w:t>需要</w:t>
            </w:r>
          </w:p>
          <w:p w14:paraId="1DFAE29C" w14:textId="77777777" w:rsidR="006630EC"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sidR="00A96CEC" w:rsidRPr="00A96CEC">
              <w:rPr>
                <w:rFonts w:asciiTheme="minorEastAsia" w:hAnsiTheme="minorEastAsia" w:hint="eastAsia"/>
                <w:snapToGrid w:val="0"/>
                <w:sz w:val="24"/>
                <w:szCs w:val="24"/>
              </w:rPr>
              <w:t>不需要</w:t>
            </w:r>
          </w:p>
          <w:p w14:paraId="3CD43770" w14:textId="77777777" w:rsidR="006630EC" w:rsidRPr="00770FA8" w:rsidRDefault="006630EC" w:rsidP="00090B16">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t>理由是：</w:t>
            </w:r>
            <w:r>
              <w:rPr>
                <w:rFonts w:asciiTheme="minorEastAsia" w:hAnsiTheme="minorEastAsia" w:hint="eastAsia"/>
                <w:snapToGrid w:val="0"/>
                <w:sz w:val="24"/>
                <w:szCs w:val="24"/>
                <w:u w:val="single"/>
              </w:rPr>
              <w:t xml:space="preserve">            </w:t>
            </w:r>
          </w:p>
          <w:p w14:paraId="345FA971" w14:textId="77777777" w:rsidR="006630EC" w:rsidRPr="001E0575"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r w:rsidR="006630EC" w14:paraId="150AFE96" w14:textId="77777777" w:rsidTr="002C43CE">
        <w:trPr>
          <w:trHeight w:val="794"/>
          <w:jc w:val="center"/>
        </w:trPr>
        <w:tc>
          <w:tcPr>
            <w:tcW w:w="1098" w:type="dxa"/>
            <w:vAlign w:val="center"/>
          </w:tcPr>
          <w:p w14:paraId="34A8AB7D" w14:textId="77777777" w:rsidR="006630EC" w:rsidRPr="00035264" w:rsidRDefault="006630EC" w:rsidP="00090B16">
            <w:pPr>
              <w:pStyle w:val="aa"/>
              <w:tabs>
                <w:tab w:val="left" w:pos="540"/>
              </w:tabs>
              <w:adjustRightInd w:val="0"/>
              <w:snapToGrid w:val="0"/>
              <w:spacing w:line="500" w:lineRule="exact"/>
              <w:jc w:val="center"/>
              <w:rPr>
                <w:rFonts w:hAnsi="宋体"/>
                <w:b/>
                <w:bCs/>
                <w:color w:val="000000"/>
                <w:sz w:val="24"/>
                <w:szCs w:val="24"/>
              </w:rPr>
            </w:pPr>
            <w:r w:rsidRPr="00035264">
              <w:rPr>
                <w:rFonts w:hAnsi="宋体" w:hint="eastAsia"/>
                <w:b/>
                <w:bCs/>
                <w:color w:val="000000"/>
                <w:sz w:val="24"/>
                <w:szCs w:val="24"/>
              </w:rPr>
              <w:t>（二）</w:t>
            </w:r>
          </w:p>
        </w:tc>
        <w:tc>
          <w:tcPr>
            <w:tcW w:w="8837" w:type="dxa"/>
            <w:gridSpan w:val="2"/>
            <w:vAlign w:val="center"/>
          </w:tcPr>
          <w:p w14:paraId="45C7977A" w14:textId="77777777" w:rsidR="006630EC" w:rsidRPr="00035264" w:rsidRDefault="00F334AA" w:rsidP="00090B16">
            <w:pPr>
              <w:autoSpaceDE w:val="0"/>
              <w:autoSpaceDN w:val="0"/>
              <w:spacing w:line="360" w:lineRule="auto"/>
              <w:jc w:val="center"/>
              <w:rPr>
                <w:rFonts w:ascii="宋体" w:eastAsia="宋体" w:hAnsi="宋体" w:cs="Times New Roman"/>
                <w:b/>
                <w:bCs/>
                <w:color w:val="000000"/>
                <w:sz w:val="24"/>
                <w:szCs w:val="24"/>
              </w:rPr>
            </w:pPr>
            <w:r w:rsidRPr="00F334AA">
              <w:rPr>
                <w:rFonts w:hAnsi="宋体" w:hint="eastAsia"/>
                <w:b/>
                <w:bCs/>
                <w:color w:val="000000"/>
                <w:sz w:val="24"/>
                <w:szCs w:val="24"/>
              </w:rPr>
              <w:t>项目概况</w:t>
            </w:r>
          </w:p>
        </w:tc>
      </w:tr>
      <w:tr w:rsidR="006630EC" w14:paraId="62E110A9" w14:textId="77777777" w:rsidTr="002C43CE">
        <w:trPr>
          <w:trHeight w:val="5235"/>
          <w:jc w:val="center"/>
        </w:trPr>
        <w:tc>
          <w:tcPr>
            <w:tcW w:w="1098" w:type="dxa"/>
            <w:vAlign w:val="center"/>
          </w:tcPr>
          <w:p w14:paraId="61D57D1C" w14:textId="77777777" w:rsidR="006630EC" w:rsidRDefault="006630EC" w:rsidP="00090B16">
            <w:pPr>
              <w:pStyle w:val="aa"/>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lastRenderedPageBreak/>
              <w:t>2</w:t>
            </w:r>
          </w:p>
        </w:tc>
        <w:tc>
          <w:tcPr>
            <w:tcW w:w="6159" w:type="dxa"/>
            <w:vAlign w:val="center"/>
          </w:tcPr>
          <w:p w14:paraId="562D72FD" w14:textId="77777777" w:rsidR="006630EC" w:rsidRDefault="006630EC" w:rsidP="006630EC">
            <w:pPr>
              <w:pStyle w:val="0"/>
              <w:spacing w:line="360" w:lineRule="auto"/>
              <w:outlineLvl w:val="2"/>
              <w:rPr>
                <w:rFonts w:ascii="宋体" w:hAnsi="宋体" w:cs="Arial"/>
                <w:b/>
                <w:sz w:val="24"/>
              </w:rPr>
            </w:pPr>
            <w:r w:rsidRPr="00011E45">
              <w:rPr>
                <w:rFonts w:ascii="宋体" w:hAnsi="宋体" w:cs="Arial" w:hint="eastAsia"/>
                <w:b/>
                <w:sz w:val="24"/>
              </w:rPr>
              <w:t>二、</w:t>
            </w:r>
            <w:r w:rsidR="00F334AA" w:rsidRPr="00F334AA">
              <w:rPr>
                <w:rFonts w:ascii="宋体" w:hAnsi="宋体" w:cs="Arial" w:hint="eastAsia"/>
                <w:b/>
                <w:sz w:val="24"/>
              </w:rPr>
              <w:t>项目概况</w:t>
            </w:r>
          </w:p>
          <w:p w14:paraId="28A12941" w14:textId="77777777" w:rsidR="00F334AA" w:rsidRPr="00F334AA" w:rsidRDefault="00F334AA" w:rsidP="00F334AA">
            <w:pPr>
              <w:pStyle w:val="0"/>
              <w:spacing w:line="360" w:lineRule="auto"/>
              <w:outlineLvl w:val="2"/>
              <w:rPr>
                <w:rFonts w:ascii="宋体" w:hAnsi="宋体" w:cs="Arial"/>
                <w:sz w:val="24"/>
              </w:rPr>
            </w:pPr>
            <w:r w:rsidRPr="00F334AA">
              <w:rPr>
                <w:rFonts w:ascii="宋体" w:hAnsi="宋体" w:cs="Arial" w:hint="eastAsia"/>
                <w:sz w:val="24"/>
              </w:rPr>
              <w:t>2014年广州市遭受了历史上最为严重的登革热暴发疫情。2015年，我市登革热年度首例本地病例则较历史提前近三个月，2016年广州市蚊媒传染病除登革热外，也开始出现输入性寨卡病毒病病例，存在发生本地感染病例风险，2017年-2019年以及2023年（2020-2022年新冠肺炎疫情除外），全市和海珠区登革热都呈现疫情持续时间长、涉及街道多、区域流行面积大的特点。因此，登革热、寨卡病毒病等蚊媒传染病一直是我区重点防控的传染病。清除蚊媒孳生地、杀灭成蚊及加强蚊媒监测及时发现蚊媒高风险隐患是蚊媒传染病疫情防控的关键。根据《广州市登革热防控工作方案》（穗府办函[2015]42号）和广州市政府常务会议（穗府14届161次[2015]14号）文,在区政府的大力支持下，2021年6月-2024年5月我区采取政府购买服务的方式，组建了病媒生物监测专业队伍，在登革热蚊媒监测和病家病家建筑体灭蚊、疫点蚊媒应急监测和指导等工作方面取得较好成效。</w:t>
            </w:r>
          </w:p>
          <w:p w14:paraId="49B8782E" w14:textId="77777777" w:rsidR="006630EC" w:rsidRPr="006630EC" w:rsidRDefault="00F334AA" w:rsidP="00F334AA">
            <w:pPr>
              <w:pStyle w:val="0"/>
              <w:spacing w:line="360" w:lineRule="auto"/>
              <w:outlineLvl w:val="2"/>
              <w:rPr>
                <w:rFonts w:ascii="宋体" w:hAnsi="宋体" w:cs="Arial"/>
                <w:sz w:val="24"/>
              </w:rPr>
            </w:pPr>
            <w:r w:rsidRPr="00F334AA">
              <w:rPr>
                <w:rFonts w:ascii="宋体" w:hAnsi="宋体" w:cs="Arial" w:hint="eastAsia"/>
                <w:sz w:val="24"/>
              </w:rPr>
              <w:t>为进一步加强传染病预警预测，做好登革热等重点传染病防控，我区拟继续建立2024年6月～2026年12月区级病媒生物监测与重点传染病消杀专业队伍。采取政府购买长期服务的方式，招标社会化病媒生物监测与重点传染病消杀专业机构（以下次称“中标人”）参与，由区疾病预防控制中心（下称“采购人”）负责日常管理和质量考核，经费列入区财政年度经费预算。队伍在政府的组织和指导下，平时承担病媒生物监测和重点传染病重点场所、重点人群的监测工作，作为日常疾病预防控制工作技术补充。出现疫情时，发挥其专业优势，集中力量开展病家建筑体灭蚊、疫点蚊媒应急监测和指导、重点传染病疫点终末消毒等工作。</w:t>
            </w:r>
          </w:p>
        </w:tc>
        <w:tc>
          <w:tcPr>
            <w:tcW w:w="2678" w:type="dxa"/>
            <w:vAlign w:val="center"/>
          </w:tcPr>
          <w:p w14:paraId="44E7672F" w14:textId="77777777" w:rsidR="00F334AA" w:rsidRDefault="00F334AA" w:rsidP="00F334AA">
            <w:pPr>
              <w:autoSpaceDE w:val="0"/>
              <w:autoSpaceDN w:val="0"/>
              <w:spacing w:line="360" w:lineRule="auto"/>
              <w:rPr>
                <w:rFonts w:asciiTheme="minorEastAsia" w:hAnsiTheme="minorEastAsia"/>
                <w:snapToGrid w:val="0"/>
                <w:sz w:val="24"/>
                <w:szCs w:val="24"/>
              </w:rPr>
            </w:pPr>
            <w:r w:rsidRPr="00F334AA">
              <w:rPr>
                <w:rFonts w:asciiTheme="minorEastAsia" w:hAnsiTheme="minorEastAsia" w:hint="eastAsia"/>
                <w:snapToGrid w:val="0"/>
                <w:sz w:val="24"/>
                <w:szCs w:val="24"/>
              </w:rPr>
              <w:t>项目概况</w:t>
            </w:r>
            <w:r>
              <w:rPr>
                <w:rFonts w:asciiTheme="minorEastAsia" w:hAnsiTheme="minorEastAsia" w:hint="eastAsia"/>
                <w:snapToGrid w:val="0"/>
                <w:sz w:val="24"/>
                <w:szCs w:val="24"/>
              </w:rPr>
              <w:t>是</w:t>
            </w:r>
            <w:r w:rsidRPr="00A96CEC">
              <w:rPr>
                <w:rFonts w:asciiTheme="minorEastAsia" w:hAnsiTheme="minorEastAsia" w:hint="eastAsia"/>
                <w:snapToGrid w:val="0"/>
                <w:sz w:val="24"/>
                <w:szCs w:val="24"/>
              </w:rPr>
              <w:t>否需要细化、优化</w:t>
            </w:r>
            <w:r w:rsidRPr="001E073D">
              <w:rPr>
                <w:rFonts w:asciiTheme="minorEastAsia" w:hAnsiTheme="minorEastAsia" w:hint="eastAsia"/>
                <w:snapToGrid w:val="0"/>
                <w:sz w:val="24"/>
                <w:szCs w:val="24"/>
              </w:rPr>
              <w:t>？</w:t>
            </w:r>
            <w:r>
              <w:rPr>
                <w:rFonts w:asciiTheme="minorEastAsia" w:hAnsiTheme="minorEastAsia"/>
                <w:snapToGrid w:val="0"/>
                <w:sz w:val="24"/>
                <w:szCs w:val="24"/>
              </w:rPr>
              <w:t xml:space="preserve"> </w:t>
            </w:r>
          </w:p>
          <w:p w14:paraId="7C6E542E" w14:textId="77777777" w:rsidR="00F334AA" w:rsidRPr="001E073D" w:rsidRDefault="00F334AA" w:rsidP="00F334AA">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sidRPr="00A96CEC">
              <w:rPr>
                <w:rFonts w:asciiTheme="minorEastAsia" w:hAnsiTheme="minorEastAsia" w:hint="eastAsia"/>
                <w:snapToGrid w:val="0"/>
                <w:sz w:val="24"/>
                <w:szCs w:val="24"/>
              </w:rPr>
              <w:t>需要</w:t>
            </w:r>
          </w:p>
          <w:p w14:paraId="2FA06E4F" w14:textId="77777777" w:rsidR="00F334AA" w:rsidRDefault="00F334AA" w:rsidP="00F334AA">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sidRPr="00A96CEC">
              <w:rPr>
                <w:rFonts w:asciiTheme="minorEastAsia" w:hAnsiTheme="minorEastAsia" w:hint="eastAsia"/>
                <w:snapToGrid w:val="0"/>
                <w:sz w:val="24"/>
                <w:szCs w:val="24"/>
              </w:rPr>
              <w:t>不需要</w:t>
            </w:r>
          </w:p>
          <w:p w14:paraId="38B4A172" w14:textId="77777777" w:rsidR="00F334AA" w:rsidRPr="00770FA8" w:rsidRDefault="00F334AA" w:rsidP="00F334AA">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t>理由是：</w:t>
            </w:r>
            <w:r>
              <w:rPr>
                <w:rFonts w:asciiTheme="minorEastAsia" w:hAnsiTheme="minorEastAsia" w:hint="eastAsia"/>
                <w:snapToGrid w:val="0"/>
                <w:sz w:val="24"/>
                <w:szCs w:val="24"/>
                <w:u w:val="single"/>
              </w:rPr>
              <w:t xml:space="preserve">            </w:t>
            </w:r>
          </w:p>
          <w:p w14:paraId="04A2569A" w14:textId="77777777" w:rsidR="006630EC" w:rsidRDefault="00F334AA" w:rsidP="00F334AA">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r w:rsidR="006630EC" w:rsidRPr="00FA5A46" w14:paraId="0789B534" w14:textId="77777777" w:rsidTr="002C43CE">
        <w:trPr>
          <w:trHeight w:val="701"/>
          <w:jc w:val="center"/>
        </w:trPr>
        <w:tc>
          <w:tcPr>
            <w:tcW w:w="1098" w:type="dxa"/>
            <w:vAlign w:val="center"/>
          </w:tcPr>
          <w:p w14:paraId="6F48FE81" w14:textId="77777777" w:rsidR="006630EC" w:rsidRPr="00FA5A46" w:rsidRDefault="006630EC" w:rsidP="00090B16">
            <w:pPr>
              <w:pStyle w:val="aa"/>
              <w:tabs>
                <w:tab w:val="left" w:pos="540"/>
              </w:tabs>
              <w:adjustRightInd w:val="0"/>
              <w:snapToGrid w:val="0"/>
              <w:spacing w:line="500" w:lineRule="exact"/>
              <w:jc w:val="center"/>
              <w:rPr>
                <w:rFonts w:hAnsi="宋体"/>
                <w:b/>
                <w:bCs/>
                <w:color w:val="000000"/>
                <w:sz w:val="24"/>
                <w:szCs w:val="24"/>
              </w:rPr>
            </w:pPr>
            <w:r w:rsidRPr="00FA5A46">
              <w:rPr>
                <w:rFonts w:hAnsi="宋体" w:hint="eastAsia"/>
                <w:b/>
                <w:bCs/>
                <w:color w:val="000000"/>
                <w:sz w:val="24"/>
                <w:szCs w:val="24"/>
              </w:rPr>
              <w:lastRenderedPageBreak/>
              <w:t>（</w:t>
            </w:r>
            <w:r>
              <w:rPr>
                <w:rFonts w:hAnsi="宋体" w:hint="eastAsia"/>
                <w:b/>
                <w:bCs/>
                <w:color w:val="000000"/>
                <w:sz w:val="24"/>
                <w:szCs w:val="24"/>
              </w:rPr>
              <w:t>三</w:t>
            </w:r>
            <w:r w:rsidRPr="00FA5A46">
              <w:rPr>
                <w:rFonts w:hAnsi="宋体" w:hint="eastAsia"/>
                <w:b/>
                <w:bCs/>
                <w:color w:val="000000"/>
                <w:sz w:val="24"/>
                <w:szCs w:val="24"/>
              </w:rPr>
              <w:t>）</w:t>
            </w:r>
          </w:p>
        </w:tc>
        <w:tc>
          <w:tcPr>
            <w:tcW w:w="8837" w:type="dxa"/>
            <w:gridSpan w:val="2"/>
            <w:vAlign w:val="center"/>
          </w:tcPr>
          <w:p w14:paraId="5E589645" w14:textId="77777777" w:rsidR="006630EC" w:rsidRPr="00FA5A46" w:rsidRDefault="00F334AA" w:rsidP="00090B16">
            <w:pPr>
              <w:pStyle w:val="aa"/>
              <w:tabs>
                <w:tab w:val="left" w:pos="540"/>
              </w:tabs>
              <w:adjustRightInd w:val="0"/>
              <w:snapToGrid w:val="0"/>
              <w:spacing w:line="500" w:lineRule="exact"/>
              <w:jc w:val="center"/>
              <w:rPr>
                <w:rFonts w:hAnsi="宋体"/>
                <w:b/>
                <w:bCs/>
                <w:color w:val="000000"/>
                <w:sz w:val="24"/>
                <w:szCs w:val="24"/>
              </w:rPr>
            </w:pPr>
            <w:r w:rsidRPr="00F334AA">
              <w:rPr>
                <w:rFonts w:hAnsi="宋体" w:hint="eastAsia"/>
                <w:b/>
                <w:kern w:val="0"/>
                <w:sz w:val="24"/>
              </w:rPr>
              <w:t>项目内容及要求</w:t>
            </w:r>
          </w:p>
        </w:tc>
      </w:tr>
      <w:tr w:rsidR="006630EC" w14:paraId="0C7F051E" w14:textId="77777777" w:rsidTr="006469FE">
        <w:trPr>
          <w:trHeight w:val="841"/>
          <w:jc w:val="center"/>
        </w:trPr>
        <w:tc>
          <w:tcPr>
            <w:tcW w:w="1098" w:type="dxa"/>
            <w:tcBorders>
              <w:bottom w:val="single" w:sz="4" w:space="0" w:color="auto"/>
            </w:tcBorders>
            <w:vAlign w:val="center"/>
          </w:tcPr>
          <w:p w14:paraId="48F94117" w14:textId="77777777" w:rsidR="006630EC" w:rsidRDefault="001036C3" w:rsidP="00090B16">
            <w:pPr>
              <w:pStyle w:val="aa"/>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t>3</w:t>
            </w:r>
          </w:p>
        </w:tc>
        <w:tc>
          <w:tcPr>
            <w:tcW w:w="6159" w:type="dxa"/>
            <w:tcBorders>
              <w:bottom w:val="single" w:sz="4" w:space="0" w:color="auto"/>
            </w:tcBorders>
            <w:vAlign w:val="center"/>
          </w:tcPr>
          <w:p w14:paraId="1D42E7D9" w14:textId="77777777" w:rsidR="006630EC" w:rsidRDefault="006630EC" w:rsidP="00090B16">
            <w:pPr>
              <w:autoSpaceDE w:val="0"/>
              <w:autoSpaceDN w:val="0"/>
              <w:spacing w:line="360" w:lineRule="auto"/>
              <w:rPr>
                <w:rFonts w:hAnsi="宋体"/>
                <w:b/>
                <w:bCs/>
                <w:color w:val="000000"/>
                <w:sz w:val="24"/>
                <w:szCs w:val="24"/>
              </w:rPr>
            </w:pPr>
            <w:r w:rsidRPr="00A47C68">
              <w:rPr>
                <w:rFonts w:hAnsi="宋体" w:hint="eastAsia"/>
                <w:b/>
                <w:bCs/>
                <w:color w:val="000000"/>
                <w:sz w:val="24"/>
                <w:szCs w:val="24"/>
              </w:rPr>
              <w:t>三、</w:t>
            </w:r>
            <w:r w:rsidR="00F334AA" w:rsidRPr="00F334AA">
              <w:rPr>
                <w:rFonts w:hAnsi="宋体" w:hint="eastAsia"/>
                <w:b/>
                <w:bCs/>
                <w:color w:val="000000"/>
                <w:sz w:val="24"/>
                <w:szCs w:val="24"/>
              </w:rPr>
              <w:t>项目内容及要求</w:t>
            </w:r>
          </w:p>
          <w:p w14:paraId="2AC5372A"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w:t>
            </w:r>
            <w:r w:rsidRPr="00F334AA">
              <w:rPr>
                <w:rFonts w:hAnsi="宋体" w:hint="eastAsia"/>
                <w:bCs/>
                <w:color w:val="000000"/>
                <w:sz w:val="24"/>
                <w:szCs w:val="24"/>
              </w:rPr>
              <w:t>一</w:t>
            </w:r>
            <w:r w:rsidRPr="00F334AA">
              <w:rPr>
                <w:rFonts w:hAnsi="宋体" w:hint="eastAsia"/>
                <w:bCs/>
                <w:color w:val="000000"/>
                <w:sz w:val="24"/>
                <w:szCs w:val="24"/>
              </w:rPr>
              <w:t>)</w:t>
            </w:r>
            <w:r w:rsidRPr="00F334AA">
              <w:rPr>
                <w:rFonts w:hAnsi="宋体" w:hint="eastAsia"/>
                <w:bCs/>
                <w:color w:val="000000"/>
                <w:sz w:val="24"/>
                <w:szCs w:val="24"/>
              </w:rPr>
              <w:t>工作职责</w:t>
            </w:r>
          </w:p>
          <w:p w14:paraId="6AE21D19"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 xml:space="preserve">1.1 </w:t>
            </w:r>
            <w:r w:rsidRPr="00F334AA">
              <w:rPr>
                <w:rFonts w:hAnsi="宋体" w:hint="eastAsia"/>
                <w:bCs/>
                <w:color w:val="000000"/>
                <w:sz w:val="24"/>
                <w:szCs w:val="24"/>
              </w:rPr>
              <w:t>承担海珠区辖内外环境重点区域四害密度监测任务，具体监测点由区疾控中心根据辖区内的实际情况进行设定。蚊媒密度监测工作量要求覆盖辖区每条行政街道（共</w:t>
            </w:r>
            <w:r w:rsidRPr="00F334AA">
              <w:rPr>
                <w:rFonts w:hAnsi="宋体" w:hint="eastAsia"/>
                <w:bCs/>
                <w:color w:val="000000"/>
                <w:sz w:val="24"/>
                <w:szCs w:val="24"/>
              </w:rPr>
              <w:t>18</w:t>
            </w:r>
            <w:r w:rsidRPr="00F334AA">
              <w:rPr>
                <w:rFonts w:hAnsi="宋体" w:hint="eastAsia"/>
                <w:bCs/>
                <w:color w:val="000000"/>
                <w:sz w:val="24"/>
                <w:szCs w:val="24"/>
              </w:rPr>
              <w:t>条）</w:t>
            </w:r>
            <w:r w:rsidRPr="00F334AA">
              <w:rPr>
                <w:rFonts w:hAnsi="宋体" w:hint="eastAsia"/>
                <w:bCs/>
                <w:color w:val="000000"/>
                <w:sz w:val="24"/>
                <w:szCs w:val="24"/>
              </w:rPr>
              <w:t>1-3</w:t>
            </w:r>
            <w:r w:rsidRPr="00F334AA">
              <w:rPr>
                <w:rFonts w:hAnsi="宋体" w:hint="eastAsia"/>
                <w:bCs/>
                <w:color w:val="000000"/>
                <w:sz w:val="24"/>
                <w:szCs w:val="24"/>
              </w:rPr>
              <w:t>月每月每街至少</w:t>
            </w:r>
            <w:r w:rsidRPr="00F334AA">
              <w:rPr>
                <w:rFonts w:hAnsi="宋体" w:hint="eastAsia"/>
                <w:bCs/>
                <w:color w:val="000000"/>
                <w:sz w:val="24"/>
                <w:szCs w:val="24"/>
              </w:rPr>
              <w:t>1</w:t>
            </w:r>
            <w:r w:rsidRPr="00F334AA">
              <w:rPr>
                <w:rFonts w:hAnsi="宋体" w:hint="eastAsia"/>
                <w:bCs/>
                <w:color w:val="000000"/>
                <w:sz w:val="24"/>
                <w:szCs w:val="24"/>
              </w:rPr>
              <w:t>次，其他月每周每街至少</w:t>
            </w:r>
            <w:r w:rsidRPr="00F334AA">
              <w:rPr>
                <w:rFonts w:hAnsi="宋体" w:hint="eastAsia"/>
                <w:bCs/>
                <w:color w:val="000000"/>
                <w:sz w:val="24"/>
                <w:szCs w:val="24"/>
              </w:rPr>
              <w:t>1</w:t>
            </w:r>
            <w:r w:rsidRPr="00F334AA">
              <w:rPr>
                <w:rFonts w:hAnsi="宋体" w:hint="eastAsia"/>
                <w:bCs/>
                <w:color w:val="000000"/>
                <w:sz w:val="24"/>
                <w:szCs w:val="24"/>
              </w:rPr>
              <w:t>次。登革热疫情高发季节监测范围以疫点为主，监测频次将根据区疾控中心要求执行。监测指标和内容包括诱蚊诱卵器指数、布雷图指数、标准间指数、成蚊密度等，确保监测质量，其中诱蚊诱卵器指数</w:t>
            </w:r>
            <w:r w:rsidRPr="00F334AA">
              <w:rPr>
                <w:rFonts w:hAnsi="宋体" w:hint="eastAsia"/>
                <w:bCs/>
                <w:color w:val="000000"/>
                <w:sz w:val="24"/>
                <w:szCs w:val="24"/>
              </w:rPr>
              <w:t>1-12</w:t>
            </w:r>
            <w:r w:rsidRPr="00F334AA">
              <w:rPr>
                <w:rFonts w:hAnsi="宋体" w:hint="eastAsia"/>
                <w:bCs/>
                <w:color w:val="000000"/>
                <w:sz w:val="24"/>
                <w:szCs w:val="24"/>
              </w:rPr>
              <w:t>月均为每月每街至少</w:t>
            </w:r>
            <w:r w:rsidRPr="00F334AA">
              <w:rPr>
                <w:rFonts w:hAnsi="宋体" w:hint="eastAsia"/>
                <w:bCs/>
                <w:color w:val="000000"/>
                <w:sz w:val="24"/>
                <w:szCs w:val="24"/>
              </w:rPr>
              <w:t>1</w:t>
            </w:r>
            <w:r w:rsidRPr="00F334AA">
              <w:rPr>
                <w:rFonts w:hAnsi="宋体" w:hint="eastAsia"/>
                <w:bCs/>
                <w:color w:val="000000"/>
                <w:sz w:val="24"/>
                <w:szCs w:val="24"/>
              </w:rPr>
              <w:t>次，发生登革热疫情时，还需保证每个疫点或疫情聚集地至少开展一次。鼠密度监测方法为鼠笼法，监测量要求每条街每月监测不少于</w:t>
            </w:r>
            <w:r w:rsidRPr="00F334AA">
              <w:rPr>
                <w:rFonts w:hAnsi="宋体" w:hint="eastAsia"/>
                <w:bCs/>
                <w:color w:val="000000"/>
                <w:sz w:val="24"/>
                <w:szCs w:val="24"/>
              </w:rPr>
              <w:t>1</w:t>
            </w:r>
            <w:r w:rsidRPr="00F334AA">
              <w:rPr>
                <w:rFonts w:hAnsi="宋体" w:hint="eastAsia"/>
                <w:bCs/>
                <w:color w:val="000000"/>
                <w:sz w:val="24"/>
                <w:szCs w:val="24"/>
              </w:rPr>
              <w:t>次，每次布放鼠笼</w:t>
            </w:r>
            <w:r w:rsidRPr="00F334AA">
              <w:rPr>
                <w:rFonts w:hAnsi="宋体" w:hint="eastAsia"/>
                <w:bCs/>
                <w:color w:val="000000"/>
                <w:sz w:val="24"/>
                <w:szCs w:val="24"/>
              </w:rPr>
              <w:t>40</w:t>
            </w:r>
            <w:r w:rsidRPr="00F334AA">
              <w:rPr>
                <w:rFonts w:hAnsi="宋体" w:hint="eastAsia"/>
                <w:bCs/>
                <w:color w:val="000000"/>
                <w:sz w:val="24"/>
                <w:szCs w:val="24"/>
              </w:rPr>
              <w:t>个</w:t>
            </w:r>
            <w:r w:rsidRPr="00F334AA">
              <w:rPr>
                <w:rFonts w:hAnsi="宋体" w:hint="eastAsia"/>
                <w:bCs/>
                <w:color w:val="000000"/>
                <w:sz w:val="24"/>
                <w:szCs w:val="24"/>
              </w:rPr>
              <w:t>,</w:t>
            </w:r>
            <w:r w:rsidRPr="00F334AA">
              <w:rPr>
                <w:rFonts w:hAnsi="宋体" w:hint="eastAsia"/>
                <w:bCs/>
                <w:color w:val="000000"/>
                <w:sz w:val="24"/>
                <w:szCs w:val="24"/>
              </w:rPr>
              <w:t>包括居民区和特殊行业（餐饮、食品制售）各</w:t>
            </w:r>
            <w:r w:rsidRPr="00F334AA">
              <w:rPr>
                <w:rFonts w:hAnsi="宋体" w:hint="eastAsia"/>
                <w:bCs/>
                <w:color w:val="000000"/>
                <w:sz w:val="24"/>
                <w:szCs w:val="24"/>
              </w:rPr>
              <w:t>20</w:t>
            </w:r>
            <w:r w:rsidRPr="00F334AA">
              <w:rPr>
                <w:rFonts w:hAnsi="宋体" w:hint="eastAsia"/>
                <w:bCs/>
                <w:color w:val="000000"/>
                <w:sz w:val="24"/>
                <w:szCs w:val="24"/>
              </w:rPr>
              <w:t>个点</w:t>
            </w:r>
            <w:r w:rsidRPr="00F334AA">
              <w:rPr>
                <w:rFonts w:hAnsi="宋体" w:hint="eastAsia"/>
                <w:bCs/>
                <w:color w:val="000000"/>
                <w:sz w:val="24"/>
                <w:szCs w:val="24"/>
              </w:rPr>
              <w:t>,</w:t>
            </w:r>
            <w:r w:rsidRPr="00F334AA">
              <w:rPr>
                <w:rFonts w:hAnsi="宋体" w:hint="eastAsia"/>
                <w:bCs/>
                <w:color w:val="000000"/>
                <w:sz w:val="24"/>
                <w:szCs w:val="24"/>
              </w:rPr>
              <w:t>同时要对鼠带病毒进行监测，采集鼠标本（全年不少于</w:t>
            </w:r>
            <w:r w:rsidRPr="00F334AA">
              <w:rPr>
                <w:rFonts w:hAnsi="宋体" w:hint="eastAsia"/>
                <w:bCs/>
                <w:color w:val="000000"/>
                <w:sz w:val="24"/>
                <w:szCs w:val="24"/>
              </w:rPr>
              <w:t>100</w:t>
            </w:r>
            <w:r w:rsidRPr="00F334AA">
              <w:rPr>
                <w:rFonts w:hAnsi="宋体" w:hint="eastAsia"/>
                <w:bCs/>
                <w:color w:val="000000"/>
                <w:sz w:val="24"/>
                <w:szCs w:val="24"/>
              </w:rPr>
              <w:t>份）。苍蝇密度监测方法为笼诱法，监测量要求每个月每条街每月监测不少于</w:t>
            </w:r>
            <w:r w:rsidRPr="00F334AA">
              <w:rPr>
                <w:rFonts w:hAnsi="宋体" w:hint="eastAsia"/>
                <w:bCs/>
                <w:color w:val="000000"/>
                <w:sz w:val="24"/>
                <w:szCs w:val="24"/>
              </w:rPr>
              <w:t>1</w:t>
            </w:r>
            <w:r w:rsidRPr="00F334AA">
              <w:rPr>
                <w:rFonts w:hAnsi="宋体" w:hint="eastAsia"/>
                <w:bCs/>
                <w:color w:val="000000"/>
                <w:sz w:val="24"/>
                <w:szCs w:val="24"/>
              </w:rPr>
              <w:t>次，每次布放蝇笼</w:t>
            </w:r>
            <w:r w:rsidRPr="00F334AA">
              <w:rPr>
                <w:rFonts w:hAnsi="宋体" w:hint="eastAsia"/>
                <w:bCs/>
                <w:color w:val="000000"/>
                <w:sz w:val="24"/>
                <w:szCs w:val="24"/>
              </w:rPr>
              <w:t>4</w:t>
            </w:r>
            <w:r w:rsidRPr="00F334AA">
              <w:rPr>
                <w:rFonts w:hAnsi="宋体" w:hint="eastAsia"/>
                <w:bCs/>
                <w:color w:val="000000"/>
                <w:sz w:val="24"/>
                <w:szCs w:val="24"/>
              </w:rPr>
              <w:t>个，包括农贸集市、餐饮外环境、绿化带和居民区各</w:t>
            </w:r>
            <w:r w:rsidRPr="00F334AA">
              <w:rPr>
                <w:rFonts w:hAnsi="宋体" w:hint="eastAsia"/>
                <w:bCs/>
                <w:color w:val="000000"/>
                <w:sz w:val="24"/>
                <w:szCs w:val="24"/>
              </w:rPr>
              <w:t>1</w:t>
            </w:r>
            <w:r w:rsidRPr="00F334AA">
              <w:rPr>
                <w:rFonts w:hAnsi="宋体" w:hint="eastAsia"/>
                <w:bCs/>
                <w:color w:val="000000"/>
                <w:sz w:val="24"/>
                <w:szCs w:val="24"/>
              </w:rPr>
              <w:t>个，每个点各布放诱蝇笼</w:t>
            </w:r>
            <w:r w:rsidRPr="00F334AA">
              <w:rPr>
                <w:rFonts w:hAnsi="宋体" w:hint="eastAsia"/>
                <w:bCs/>
                <w:color w:val="000000"/>
                <w:sz w:val="24"/>
                <w:szCs w:val="24"/>
              </w:rPr>
              <w:t>1</w:t>
            </w:r>
            <w:r w:rsidRPr="00F334AA">
              <w:rPr>
                <w:rFonts w:hAnsi="宋体" w:hint="eastAsia"/>
                <w:bCs/>
                <w:color w:val="000000"/>
                <w:sz w:val="24"/>
                <w:szCs w:val="24"/>
              </w:rPr>
              <w:t>个。蟑螂密度监测方法为粘蟑纸数法，监测量要求每条街每月监测不少于</w:t>
            </w:r>
            <w:r w:rsidRPr="00F334AA">
              <w:rPr>
                <w:rFonts w:hAnsi="宋体" w:hint="eastAsia"/>
                <w:bCs/>
                <w:color w:val="000000"/>
                <w:sz w:val="24"/>
                <w:szCs w:val="24"/>
              </w:rPr>
              <w:t>1</w:t>
            </w:r>
            <w:r w:rsidRPr="00F334AA">
              <w:rPr>
                <w:rFonts w:hAnsi="宋体" w:hint="eastAsia"/>
                <w:bCs/>
                <w:color w:val="000000"/>
                <w:sz w:val="24"/>
                <w:szCs w:val="24"/>
              </w:rPr>
              <w:t>次，每次监测</w:t>
            </w:r>
            <w:r w:rsidRPr="00F334AA">
              <w:rPr>
                <w:rFonts w:hAnsi="宋体" w:hint="eastAsia"/>
                <w:bCs/>
                <w:color w:val="000000"/>
                <w:sz w:val="24"/>
                <w:szCs w:val="24"/>
              </w:rPr>
              <w:t>5</w:t>
            </w:r>
            <w:r w:rsidRPr="00F334AA">
              <w:rPr>
                <w:rFonts w:hAnsi="宋体" w:hint="eastAsia"/>
                <w:bCs/>
                <w:color w:val="000000"/>
                <w:sz w:val="24"/>
                <w:szCs w:val="24"/>
              </w:rPr>
              <w:t>个点，包括居民、市场、餐饮、宾馆、医院各</w:t>
            </w:r>
            <w:r w:rsidRPr="00F334AA">
              <w:rPr>
                <w:rFonts w:hAnsi="宋体" w:hint="eastAsia"/>
                <w:bCs/>
                <w:color w:val="000000"/>
                <w:sz w:val="24"/>
                <w:szCs w:val="24"/>
              </w:rPr>
              <w:t>1</w:t>
            </w:r>
            <w:r w:rsidRPr="00F334AA">
              <w:rPr>
                <w:rFonts w:hAnsi="宋体" w:hint="eastAsia"/>
                <w:bCs/>
                <w:color w:val="000000"/>
                <w:sz w:val="24"/>
                <w:szCs w:val="24"/>
              </w:rPr>
              <w:t>个点，每个点各布放粘蟑纸</w:t>
            </w:r>
            <w:r w:rsidRPr="00F334AA">
              <w:rPr>
                <w:rFonts w:hAnsi="宋体" w:hint="eastAsia"/>
                <w:bCs/>
                <w:color w:val="000000"/>
                <w:sz w:val="24"/>
                <w:szCs w:val="24"/>
              </w:rPr>
              <w:t>4</w:t>
            </w:r>
            <w:r w:rsidRPr="00F334AA">
              <w:rPr>
                <w:rFonts w:hAnsi="宋体" w:hint="eastAsia"/>
                <w:bCs/>
                <w:color w:val="000000"/>
                <w:sz w:val="24"/>
                <w:szCs w:val="24"/>
              </w:rPr>
              <w:t>张。中标人需承担每月监测数据的收集整理、系统录入、统计分析，对病媒密度的风险进行评估，根据监测情况完成蚊媒监测报告，为各街道和各行业单位病媒控制工作提出具体、科学、可行的计划意见和建议，为海珠区病媒传染病科学防控提供系统、可信、完整的监测数据和参考依据。</w:t>
            </w:r>
          </w:p>
          <w:p w14:paraId="7F8335EC"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 xml:space="preserve">1.2 </w:t>
            </w:r>
            <w:r w:rsidRPr="00F334AA">
              <w:rPr>
                <w:rFonts w:hAnsi="宋体" w:hint="eastAsia"/>
                <w:bCs/>
                <w:color w:val="000000"/>
                <w:sz w:val="24"/>
                <w:szCs w:val="24"/>
              </w:rPr>
              <w:t>发生登革热、寨卡病毒病等蚊媒传播疾病疫情后，在每个疫点处置周期内，完成疫点及周边的蚊媒密度应急监</w:t>
            </w:r>
            <w:r w:rsidRPr="00F334AA">
              <w:rPr>
                <w:rFonts w:hAnsi="宋体" w:hint="eastAsia"/>
                <w:bCs/>
                <w:color w:val="000000"/>
                <w:sz w:val="24"/>
                <w:szCs w:val="24"/>
              </w:rPr>
              <w:lastRenderedPageBreak/>
              <w:t>测、病例搜索及复查监测等（监测频率按省市疾控中心处理规范最终确定为准。一般情况下，疫情流行初期，每个疫点前</w:t>
            </w:r>
            <w:r w:rsidRPr="00F334AA">
              <w:rPr>
                <w:rFonts w:hAnsi="宋体" w:hint="eastAsia"/>
                <w:bCs/>
                <w:color w:val="000000"/>
                <w:sz w:val="24"/>
                <w:szCs w:val="24"/>
              </w:rPr>
              <w:t>3</w:t>
            </w:r>
            <w:r w:rsidRPr="00F334AA">
              <w:rPr>
                <w:rFonts w:hAnsi="宋体" w:hint="eastAsia"/>
                <w:bCs/>
                <w:color w:val="000000"/>
                <w:sz w:val="24"/>
                <w:szCs w:val="24"/>
              </w:rPr>
              <w:t>天每天</w:t>
            </w:r>
            <w:r w:rsidRPr="00F334AA">
              <w:rPr>
                <w:rFonts w:hAnsi="宋体" w:hint="eastAsia"/>
                <w:bCs/>
                <w:color w:val="000000"/>
                <w:sz w:val="24"/>
                <w:szCs w:val="24"/>
              </w:rPr>
              <w:t>1</w:t>
            </w:r>
            <w:r w:rsidRPr="00F334AA">
              <w:rPr>
                <w:rFonts w:hAnsi="宋体" w:hint="eastAsia"/>
                <w:bCs/>
                <w:color w:val="000000"/>
                <w:sz w:val="24"/>
                <w:szCs w:val="24"/>
              </w:rPr>
              <w:t>次）。疫点处置周期内的蚊媒监测指标至少包括布雷图指数（以</w:t>
            </w:r>
            <w:r w:rsidRPr="00F334AA">
              <w:rPr>
                <w:rFonts w:hAnsi="宋体" w:hint="eastAsia"/>
                <w:bCs/>
                <w:color w:val="000000"/>
                <w:sz w:val="24"/>
                <w:szCs w:val="24"/>
              </w:rPr>
              <w:t>100</w:t>
            </w:r>
            <w:r w:rsidRPr="00F334AA">
              <w:rPr>
                <w:rFonts w:hAnsi="宋体" w:hint="eastAsia"/>
                <w:bCs/>
                <w:color w:val="000000"/>
                <w:sz w:val="24"/>
                <w:szCs w:val="24"/>
              </w:rPr>
              <w:t>户计算）、标准间指数（以</w:t>
            </w:r>
            <w:r w:rsidRPr="00F334AA">
              <w:rPr>
                <w:rFonts w:hAnsi="宋体" w:hint="eastAsia"/>
                <w:bCs/>
                <w:color w:val="000000"/>
                <w:sz w:val="24"/>
                <w:szCs w:val="24"/>
              </w:rPr>
              <w:t>1000</w:t>
            </w:r>
            <w:r w:rsidRPr="00F334AA">
              <w:rPr>
                <w:rFonts w:hAnsi="宋体" w:hint="eastAsia"/>
                <w:bCs/>
                <w:color w:val="000000"/>
                <w:sz w:val="24"/>
                <w:szCs w:val="24"/>
              </w:rPr>
              <w:t>个标准间计算）、成蚊密度和诱蚊诱卵器指数（以</w:t>
            </w:r>
            <w:r w:rsidRPr="00F334AA">
              <w:rPr>
                <w:rFonts w:hAnsi="宋体" w:hint="eastAsia"/>
                <w:bCs/>
                <w:color w:val="000000"/>
                <w:sz w:val="24"/>
                <w:szCs w:val="24"/>
              </w:rPr>
              <w:t>75</w:t>
            </w:r>
            <w:r w:rsidRPr="00F334AA">
              <w:rPr>
                <w:rFonts w:hAnsi="宋体" w:hint="eastAsia"/>
                <w:bCs/>
                <w:color w:val="000000"/>
                <w:sz w:val="24"/>
                <w:szCs w:val="24"/>
              </w:rPr>
              <w:t>个诱蚊诱卵器计算）等</w:t>
            </w:r>
            <w:r w:rsidRPr="00F334AA">
              <w:rPr>
                <w:rFonts w:hAnsi="宋体" w:hint="eastAsia"/>
                <w:bCs/>
                <w:color w:val="000000"/>
                <w:sz w:val="24"/>
                <w:szCs w:val="24"/>
              </w:rPr>
              <w:t>4</w:t>
            </w:r>
            <w:r w:rsidRPr="00F334AA">
              <w:rPr>
                <w:rFonts w:hAnsi="宋体" w:hint="eastAsia"/>
                <w:bCs/>
                <w:color w:val="000000"/>
                <w:sz w:val="24"/>
                <w:szCs w:val="24"/>
              </w:rPr>
              <w:t>个指标。每次应急监测后应在</w:t>
            </w:r>
            <w:r w:rsidRPr="00F334AA">
              <w:rPr>
                <w:rFonts w:hAnsi="宋体" w:hint="eastAsia"/>
                <w:bCs/>
                <w:color w:val="000000"/>
                <w:sz w:val="24"/>
                <w:szCs w:val="24"/>
              </w:rPr>
              <w:t>24</w:t>
            </w:r>
            <w:r w:rsidRPr="00F334AA">
              <w:rPr>
                <w:rFonts w:hAnsi="宋体" w:hint="eastAsia"/>
                <w:bCs/>
                <w:color w:val="000000"/>
                <w:sz w:val="24"/>
                <w:szCs w:val="24"/>
              </w:rPr>
              <w:t>小时内将现场应急监测报告向区疾控中心进行报送，并对各相关区域的蚊媒控制工作提出科学的技术指导意见。</w:t>
            </w:r>
          </w:p>
          <w:p w14:paraId="67B8AA06"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 xml:space="preserve">1.3 </w:t>
            </w:r>
            <w:r w:rsidRPr="00F334AA">
              <w:rPr>
                <w:rFonts w:hAnsi="宋体" w:hint="eastAsia"/>
                <w:bCs/>
                <w:color w:val="000000"/>
                <w:sz w:val="24"/>
                <w:szCs w:val="24"/>
              </w:rPr>
              <w:t>按照《广州市蚊媒密度分级及响应工作指引》标准，对省、市、区蚊媒密度监测指标结果达到二级及以上区域开展蚊媒控制效果复查评估，具体评估内容由区疾控中心安排。</w:t>
            </w:r>
            <w:r w:rsidRPr="00F334AA">
              <w:rPr>
                <w:rFonts w:hAnsi="宋体" w:hint="eastAsia"/>
                <w:bCs/>
                <w:color w:val="000000"/>
                <w:sz w:val="24"/>
                <w:szCs w:val="24"/>
              </w:rPr>
              <w:t xml:space="preserve"> </w:t>
            </w:r>
          </w:p>
          <w:p w14:paraId="325F9BCC"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1.4</w:t>
            </w:r>
            <w:r w:rsidRPr="00F334AA">
              <w:rPr>
                <w:rFonts w:hAnsi="宋体" w:hint="eastAsia"/>
                <w:bCs/>
                <w:color w:val="000000"/>
                <w:sz w:val="24"/>
                <w:szCs w:val="24"/>
              </w:rPr>
              <w:t>负责蚊媒传染病病家建筑体室内灭蚊和蚊媒孳生地摸查工作。病家建筑体灭蚊工作范围为病家所住楼层及上、下四层所有住户以及病家所在建筑物楼梯通道和电梯，并做好相关工作记录。</w:t>
            </w:r>
          </w:p>
          <w:p w14:paraId="18E89F01"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 xml:space="preserve">1.5 </w:t>
            </w:r>
            <w:r w:rsidRPr="00F334AA">
              <w:rPr>
                <w:rFonts w:hAnsi="宋体" w:hint="eastAsia"/>
                <w:bCs/>
                <w:color w:val="000000"/>
                <w:sz w:val="24"/>
                <w:szCs w:val="24"/>
              </w:rPr>
              <w:t>中标人应制定专业标准的疫点病媒处置流程和作业指导书，规范全区疫点的病媒应急处置，协助采购人对各街道消杀站或其聘请的社会病媒生物防治服务队伍进行培训和技术指导等。因上述活动涉及到的聘请专家、租赁场地及宣传总结等事项而产生的各项费用，由中标人承担。</w:t>
            </w:r>
          </w:p>
          <w:p w14:paraId="2F289E30"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 xml:space="preserve">1.6 </w:t>
            </w:r>
            <w:r w:rsidRPr="00F334AA">
              <w:rPr>
                <w:rFonts w:hAnsi="宋体" w:hint="eastAsia"/>
                <w:bCs/>
                <w:color w:val="000000"/>
                <w:sz w:val="24"/>
                <w:szCs w:val="24"/>
              </w:rPr>
              <w:t>承担区卫生行政部门或区疾控中心交办的临时性或应急的专项四害监测、蚊媒密度监测、无人机监测摸查，其他病媒生物调查和灭除任务。</w:t>
            </w:r>
          </w:p>
          <w:p w14:paraId="44497373"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1.7</w:t>
            </w:r>
            <w:r w:rsidRPr="00F334AA">
              <w:rPr>
                <w:rFonts w:hAnsi="宋体" w:hint="eastAsia"/>
                <w:bCs/>
                <w:color w:val="000000"/>
                <w:sz w:val="24"/>
                <w:szCs w:val="24"/>
              </w:rPr>
              <w:t>承担辖内重点传染病消毒等防控工作，具体由区疾控中心告知。</w:t>
            </w:r>
          </w:p>
          <w:p w14:paraId="50DEDEB7"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1.8</w:t>
            </w:r>
            <w:r w:rsidRPr="00F334AA">
              <w:rPr>
                <w:rFonts w:hAnsi="宋体" w:hint="eastAsia"/>
                <w:bCs/>
                <w:color w:val="000000"/>
                <w:sz w:val="24"/>
                <w:szCs w:val="24"/>
              </w:rPr>
              <w:t>承担辖区重点传染病疫情相关的重点场所及重点人群的监测工作，监测频率及监测数量按照省、市、区相关要</w:t>
            </w:r>
            <w:r w:rsidRPr="00F334AA">
              <w:rPr>
                <w:rFonts w:hAnsi="宋体" w:hint="eastAsia"/>
                <w:bCs/>
                <w:color w:val="000000"/>
                <w:sz w:val="24"/>
                <w:szCs w:val="24"/>
              </w:rPr>
              <w:lastRenderedPageBreak/>
              <w:t>求开展，具体监测工作由区疾控中心每周制定监测计划执行。</w:t>
            </w:r>
          </w:p>
          <w:p w14:paraId="1112E774"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 xml:space="preserve">1.9 </w:t>
            </w:r>
            <w:r w:rsidRPr="00F334AA">
              <w:rPr>
                <w:rFonts w:hAnsi="宋体" w:hint="eastAsia"/>
                <w:bCs/>
                <w:color w:val="000000"/>
                <w:sz w:val="24"/>
                <w:szCs w:val="24"/>
              </w:rPr>
              <w:t>参与区范围内重点场所或重大卫生保障活动的卫生应急处置和消杀、防控等工作。</w:t>
            </w:r>
          </w:p>
          <w:p w14:paraId="1D45FFDF"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1.10</w:t>
            </w:r>
            <w:r w:rsidRPr="00F334AA">
              <w:rPr>
                <w:rFonts w:hAnsi="宋体" w:hint="eastAsia"/>
                <w:bCs/>
                <w:color w:val="000000"/>
                <w:sz w:val="24"/>
                <w:szCs w:val="24"/>
              </w:rPr>
              <w:t>承担服务期限内新发传染病需要开展的消毒或者监测等防控任务。具体工作任务由区疾控中心指派。</w:t>
            </w:r>
          </w:p>
          <w:p w14:paraId="2175C05E"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1.11</w:t>
            </w:r>
            <w:r w:rsidRPr="00F334AA">
              <w:rPr>
                <w:rFonts w:hAnsi="宋体" w:hint="eastAsia"/>
                <w:bCs/>
                <w:color w:val="000000"/>
                <w:sz w:val="24"/>
                <w:szCs w:val="24"/>
              </w:rPr>
              <w:t>承担海珠区病媒生物抗药性监测任务，每年覆盖</w:t>
            </w:r>
            <w:r w:rsidRPr="00F334AA">
              <w:rPr>
                <w:rFonts w:hAnsi="宋体" w:hint="eastAsia"/>
                <w:bCs/>
                <w:color w:val="000000"/>
                <w:sz w:val="24"/>
                <w:szCs w:val="24"/>
              </w:rPr>
              <w:t>9</w:t>
            </w:r>
            <w:r w:rsidRPr="00F334AA">
              <w:rPr>
                <w:rFonts w:hAnsi="宋体" w:hint="eastAsia"/>
                <w:bCs/>
                <w:color w:val="000000"/>
                <w:sz w:val="24"/>
                <w:szCs w:val="24"/>
              </w:rPr>
              <w:t>条街，具体要求按照省、市、区疾控中心要求开展。</w:t>
            </w:r>
          </w:p>
          <w:p w14:paraId="3D618C06"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1.12</w:t>
            </w:r>
            <w:r w:rsidRPr="00F334AA">
              <w:rPr>
                <w:rFonts w:hAnsi="宋体" w:hint="eastAsia"/>
                <w:bCs/>
                <w:color w:val="000000"/>
                <w:sz w:val="24"/>
                <w:szCs w:val="24"/>
              </w:rPr>
              <w:t>中标人要加强对本项目专业队伍的培训，并通过公司内部质控、邀请第三方及专家进行考评等方式，确保工作量和工作质量符合采购人的要求。</w:t>
            </w:r>
          </w:p>
          <w:p w14:paraId="62458CA8"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（二）工作管理</w:t>
            </w:r>
          </w:p>
          <w:p w14:paraId="2131F801"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 xml:space="preserve">2.1 </w:t>
            </w:r>
            <w:r w:rsidRPr="00F334AA">
              <w:rPr>
                <w:rFonts w:hAnsi="宋体" w:hint="eastAsia"/>
                <w:bCs/>
                <w:color w:val="000000"/>
                <w:sz w:val="24"/>
                <w:szCs w:val="24"/>
              </w:rPr>
              <w:t>采购人负责对中标人专业技术队伍工作质量不定期进行考核评估，并对专业技术队伍日常出勤情况及现场工作安排合理性进行抽查。</w:t>
            </w:r>
          </w:p>
          <w:p w14:paraId="1503F237"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 xml:space="preserve">2.2 </w:t>
            </w:r>
            <w:r w:rsidRPr="00F334AA">
              <w:rPr>
                <w:rFonts w:hAnsi="宋体" w:hint="eastAsia"/>
                <w:bCs/>
                <w:color w:val="000000"/>
                <w:sz w:val="24"/>
                <w:szCs w:val="24"/>
              </w:rPr>
              <w:t>中标人负责现场监测和街道巡查报告的撰写，相关资料的统计、汇总、分析和归档备案，并做好项目绩效评估所需的相关资料的撰写和资料准备工作。</w:t>
            </w:r>
          </w:p>
          <w:p w14:paraId="536FF621"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（三）人员管理</w:t>
            </w:r>
          </w:p>
          <w:p w14:paraId="09423B24"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w:t>
            </w:r>
            <w:r w:rsidRPr="00F334AA">
              <w:rPr>
                <w:rFonts w:hAnsi="宋体" w:hint="eastAsia"/>
                <w:bCs/>
                <w:color w:val="000000"/>
                <w:sz w:val="24"/>
                <w:szCs w:val="24"/>
              </w:rPr>
              <w:t xml:space="preserve">3.1 </w:t>
            </w:r>
            <w:r w:rsidRPr="00F334AA">
              <w:rPr>
                <w:rFonts w:hAnsi="宋体" w:hint="eastAsia"/>
                <w:bCs/>
                <w:color w:val="000000"/>
                <w:sz w:val="24"/>
                <w:szCs w:val="24"/>
              </w:rPr>
              <w:t>本项目专业队伍人员日常总共</w:t>
            </w:r>
            <w:r w:rsidRPr="00F334AA">
              <w:rPr>
                <w:rFonts w:hAnsi="宋体" w:hint="eastAsia"/>
                <w:bCs/>
                <w:color w:val="000000"/>
                <w:sz w:val="24"/>
                <w:szCs w:val="24"/>
              </w:rPr>
              <w:t>12</w:t>
            </w:r>
            <w:r w:rsidRPr="00F334AA">
              <w:rPr>
                <w:rFonts w:hAnsi="宋体" w:hint="eastAsia"/>
                <w:bCs/>
                <w:color w:val="000000"/>
                <w:sz w:val="24"/>
                <w:szCs w:val="24"/>
              </w:rPr>
              <w:t>人（专业监测人员</w:t>
            </w:r>
            <w:r w:rsidRPr="00F334AA">
              <w:rPr>
                <w:rFonts w:hAnsi="宋体" w:hint="eastAsia"/>
                <w:bCs/>
                <w:color w:val="000000"/>
                <w:sz w:val="24"/>
                <w:szCs w:val="24"/>
              </w:rPr>
              <w:t>8</w:t>
            </w:r>
            <w:r w:rsidRPr="00F334AA">
              <w:rPr>
                <w:rFonts w:hAnsi="宋体" w:hint="eastAsia"/>
                <w:bCs/>
                <w:color w:val="000000"/>
                <w:sz w:val="24"/>
                <w:szCs w:val="24"/>
              </w:rPr>
              <w:t>人、传染病疫点消杀人员</w:t>
            </w:r>
            <w:r w:rsidRPr="00F334AA">
              <w:rPr>
                <w:rFonts w:hAnsi="宋体" w:hint="eastAsia"/>
                <w:bCs/>
                <w:color w:val="000000"/>
                <w:sz w:val="24"/>
                <w:szCs w:val="24"/>
              </w:rPr>
              <w:t>4</w:t>
            </w:r>
            <w:r w:rsidRPr="00F334AA">
              <w:rPr>
                <w:rFonts w:hAnsi="宋体" w:hint="eastAsia"/>
                <w:bCs/>
                <w:color w:val="000000"/>
                <w:sz w:val="24"/>
                <w:szCs w:val="24"/>
              </w:rPr>
              <w:t>人）；另在登革热高发季节</w:t>
            </w:r>
            <w:r w:rsidRPr="00F334AA">
              <w:rPr>
                <w:rFonts w:hAnsi="宋体" w:hint="eastAsia"/>
                <w:bCs/>
                <w:color w:val="000000"/>
                <w:sz w:val="24"/>
                <w:szCs w:val="24"/>
              </w:rPr>
              <w:t>8-12</w:t>
            </w:r>
            <w:r w:rsidRPr="00F334AA">
              <w:rPr>
                <w:rFonts w:hAnsi="宋体" w:hint="eastAsia"/>
                <w:bCs/>
                <w:color w:val="000000"/>
                <w:sz w:val="24"/>
                <w:szCs w:val="24"/>
              </w:rPr>
              <w:t>月增加</w:t>
            </w:r>
            <w:r w:rsidRPr="00F334AA">
              <w:rPr>
                <w:rFonts w:hAnsi="宋体" w:hint="eastAsia"/>
                <w:bCs/>
                <w:color w:val="000000"/>
                <w:sz w:val="24"/>
                <w:szCs w:val="24"/>
              </w:rPr>
              <w:t>3</w:t>
            </w:r>
            <w:r w:rsidRPr="00F334AA">
              <w:rPr>
                <w:rFonts w:hAnsi="宋体" w:hint="eastAsia"/>
                <w:bCs/>
                <w:color w:val="000000"/>
                <w:sz w:val="24"/>
                <w:szCs w:val="24"/>
              </w:rPr>
              <w:t>人开展疫情处置蚊媒应急监测和病家室内灭蚊工作，即</w:t>
            </w:r>
            <w:r w:rsidRPr="00F334AA">
              <w:rPr>
                <w:rFonts w:hAnsi="宋体" w:hint="eastAsia"/>
                <w:bCs/>
                <w:color w:val="000000"/>
                <w:sz w:val="24"/>
                <w:szCs w:val="24"/>
              </w:rPr>
              <w:t>8-12</w:t>
            </w:r>
            <w:r w:rsidRPr="00F334AA">
              <w:rPr>
                <w:rFonts w:hAnsi="宋体" w:hint="eastAsia"/>
                <w:bCs/>
                <w:color w:val="000000"/>
                <w:sz w:val="24"/>
                <w:szCs w:val="24"/>
              </w:rPr>
              <w:t>月共</w:t>
            </w:r>
            <w:r w:rsidRPr="00F334AA">
              <w:rPr>
                <w:rFonts w:hAnsi="宋体" w:hint="eastAsia"/>
                <w:bCs/>
                <w:color w:val="000000"/>
                <w:sz w:val="24"/>
                <w:szCs w:val="24"/>
              </w:rPr>
              <w:t>15</w:t>
            </w:r>
            <w:r w:rsidRPr="00F334AA">
              <w:rPr>
                <w:rFonts w:hAnsi="宋体" w:hint="eastAsia"/>
                <w:bCs/>
                <w:color w:val="000000"/>
                <w:sz w:val="24"/>
                <w:szCs w:val="24"/>
              </w:rPr>
              <w:t>人。队伍人员必须满足采购人要求后方可投入本项目服务。中标人必须按照我国《劳动合同法》的有关规定与队伍人员签订劳动合同，支付工资福利待遇（包括基本工资，五险一金），且中标人必须向采购人提供人员工资待遇佐证材料。中标人与采购人签订合同后将拟派本项目工作人员报送采购人备案。中标人应严格保证专业队伍人员的人数和稳定性，服务期内必须保证</w:t>
            </w:r>
            <w:r w:rsidRPr="00F334AA">
              <w:rPr>
                <w:rFonts w:hAnsi="宋体" w:hint="eastAsia"/>
                <w:bCs/>
                <w:color w:val="000000"/>
                <w:sz w:val="24"/>
                <w:szCs w:val="24"/>
              </w:rPr>
              <w:t>12</w:t>
            </w:r>
            <w:r w:rsidRPr="00F334AA">
              <w:rPr>
                <w:rFonts w:hAnsi="宋体" w:hint="eastAsia"/>
                <w:bCs/>
                <w:color w:val="000000"/>
                <w:sz w:val="24"/>
                <w:szCs w:val="24"/>
              </w:rPr>
              <w:t>人全</w:t>
            </w:r>
            <w:r w:rsidRPr="00F334AA">
              <w:rPr>
                <w:rFonts w:hAnsi="宋体" w:hint="eastAsia"/>
                <w:bCs/>
                <w:color w:val="000000"/>
                <w:sz w:val="24"/>
                <w:szCs w:val="24"/>
              </w:rPr>
              <w:lastRenderedPageBreak/>
              <w:t>程在岗，每天（含节假日）必须保证足够人员完成工作任务；本需求的服务期为</w:t>
            </w:r>
            <w:r w:rsidRPr="00F334AA">
              <w:rPr>
                <w:rFonts w:hAnsi="宋体" w:hint="eastAsia"/>
                <w:bCs/>
                <w:color w:val="000000"/>
                <w:sz w:val="24"/>
                <w:szCs w:val="24"/>
              </w:rPr>
              <w:t>2</w:t>
            </w:r>
            <w:r w:rsidRPr="00F334AA">
              <w:rPr>
                <w:rFonts w:hAnsi="宋体" w:hint="eastAsia"/>
                <w:bCs/>
                <w:color w:val="000000"/>
                <w:sz w:val="24"/>
                <w:szCs w:val="24"/>
              </w:rPr>
              <w:t>年</w:t>
            </w:r>
            <w:r w:rsidRPr="00F334AA">
              <w:rPr>
                <w:rFonts w:hAnsi="宋体" w:hint="eastAsia"/>
                <w:bCs/>
                <w:color w:val="000000"/>
                <w:sz w:val="24"/>
                <w:szCs w:val="24"/>
              </w:rPr>
              <w:t>7</w:t>
            </w:r>
            <w:r w:rsidRPr="00F334AA">
              <w:rPr>
                <w:rFonts w:hAnsi="宋体" w:hint="eastAsia"/>
                <w:bCs/>
                <w:color w:val="000000"/>
                <w:sz w:val="24"/>
                <w:szCs w:val="24"/>
              </w:rPr>
              <w:t>个月，若服务期内队伍人员变动超过</w:t>
            </w:r>
            <w:r w:rsidRPr="00F334AA">
              <w:rPr>
                <w:rFonts w:hAnsi="宋体" w:hint="eastAsia"/>
                <w:bCs/>
                <w:color w:val="000000"/>
                <w:sz w:val="24"/>
                <w:szCs w:val="24"/>
              </w:rPr>
              <w:t>40%</w:t>
            </w:r>
            <w:r w:rsidRPr="00F334AA">
              <w:rPr>
                <w:rFonts w:hAnsi="宋体" w:hint="eastAsia"/>
                <w:bCs/>
                <w:color w:val="000000"/>
                <w:sz w:val="24"/>
                <w:szCs w:val="24"/>
              </w:rPr>
              <w:t>或某自然年内队伍人员变动超过</w:t>
            </w:r>
            <w:r w:rsidRPr="00F334AA">
              <w:rPr>
                <w:rFonts w:hAnsi="宋体" w:hint="eastAsia"/>
                <w:bCs/>
                <w:color w:val="000000"/>
                <w:sz w:val="24"/>
                <w:szCs w:val="24"/>
              </w:rPr>
              <w:t>20%</w:t>
            </w:r>
            <w:r w:rsidRPr="00F334AA">
              <w:rPr>
                <w:rFonts w:hAnsi="宋体" w:hint="eastAsia"/>
                <w:bCs/>
                <w:color w:val="000000"/>
                <w:sz w:val="24"/>
                <w:szCs w:val="24"/>
              </w:rPr>
              <w:t>，采购人有权扣除款项甚至终止合同。队伍人员只能专门从事该项目工作任务，不能调拨去参与或协助完成中标人其它项目的工作任务。中标人应完全保证该专业队伍各项业务工作的顺利实施，同时中标人必须确保该专业队伍员工的工作规范和工作安全，如工作过程中出现职业伤害、工伤、经济赔偿、民事纠纷、刑事责任、职业暴露等由中标人全部负责。</w:t>
            </w:r>
          </w:p>
          <w:p w14:paraId="4CE37DD0"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 xml:space="preserve">3.2 </w:t>
            </w:r>
            <w:r w:rsidRPr="00F334AA">
              <w:rPr>
                <w:rFonts w:hAnsi="宋体" w:hint="eastAsia"/>
                <w:bCs/>
                <w:color w:val="000000"/>
                <w:sz w:val="24"/>
                <w:szCs w:val="24"/>
              </w:rPr>
              <w:t>如遇到重大活动或发生登革热、寨卡病毒病疫情或其他重点传染病疫情时，因工作任务特殊性，可能在正常工作日之外需要加班，中标人应保证项目人员不能因为非正常上班时间而拒绝完成工作任务，同时中标人要保障应急人员因应急任务而加班的福利待遇，且向采购人提供福利待遇佐证材料。</w:t>
            </w:r>
          </w:p>
          <w:p w14:paraId="4E5E7512"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（四）药物使用及拟投入设备</w:t>
            </w:r>
          </w:p>
          <w:p w14:paraId="18BE0B95"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4.1</w:t>
            </w:r>
            <w:r w:rsidRPr="00F334AA">
              <w:rPr>
                <w:rFonts w:hAnsi="宋体" w:hint="eastAsia"/>
                <w:bCs/>
                <w:color w:val="000000"/>
                <w:sz w:val="24"/>
                <w:szCs w:val="24"/>
              </w:rPr>
              <w:t>病媒消杀和疫点消毒所需的药物和器械均由投标人自备，需满足实际工作需要，其中超低容量喷雾机需保证至少</w:t>
            </w:r>
            <w:r w:rsidRPr="00F334AA">
              <w:rPr>
                <w:rFonts w:hAnsi="宋体" w:hint="eastAsia"/>
                <w:bCs/>
                <w:color w:val="000000"/>
                <w:sz w:val="24"/>
                <w:szCs w:val="24"/>
              </w:rPr>
              <w:t>4</w:t>
            </w:r>
            <w:r w:rsidRPr="00F334AA">
              <w:rPr>
                <w:rFonts w:hAnsi="宋体" w:hint="eastAsia"/>
                <w:bCs/>
                <w:color w:val="000000"/>
                <w:sz w:val="24"/>
                <w:szCs w:val="24"/>
              </w:rPr>
              <w:t>台，常量喷雾机至少</w:t>
            </w:r>
            <w:r w:rsidRPr="00F334AA">
              <w:rPr>
                <w:rFonts w:hAnsi="宋体" w:hint="eastAsia"/>
                <w:bCs/>
                <w:color w:val="000000"/>
                <w:sz w:val="24"/>
                <w:szCs w:val="24"/>
              </w:rPr>
              <w:t>2</w:t>
            </w:r>
            <w:r w:rsidRPr="00F334AA">
              <w:rPr>
                <w:rFonts w:hAnsi="宋体" w:hint="eastAsia"/>
                <w:bCs/>
                <w:color w:val="000000"/>
                <w:sz w:val="24"/>
                <w:szCs w:val="24"/>
              </w:rPr>
              <w:t>台。</w:t>
            </w:r>
          </w:p>
          <w:p w14:paraId="4DCF1703"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w:t>
            </w:r>
            <w:r w:rsidRPr="00F334AA">
              <w:rPr>
                <w:rFonts w:hAnsi="宋体" w:hint="eastAsia"/>
                <w:bCs/>
                <w:color w:val="000000"/>
                <w:sz w:val="24"/>
                <w:szCs w:val="24"/>
              </w:rPr>
              <w:t>4.2</w:t>
            </w:r>
            <w:r w:rsidRPr="00F334AA">
              <w:rPr>
                <w:rFonts w:hAnsi="宋体" w:hint="eastAsia"/>
                <w:bCs/>
                <w:color w:val="000000"/>
                <w:sz w:val="24"/>
                <w:szCs w:val="24"/>
              </w:rPr>
              <w:t>中标人需针对本项目实际情况拟定投入监测设备，如无人机、诱蚊诱卵器、吸蚊器、诱蚊灯、捕鼠笼、诱蝇笼等。拟定投入办公设备应包括电脑、打印机、传真机、桌椅、文件柜等。拟定投入外出工作物资，如工作服、鞋帽、防护服等。拟定病媒生物抗药性监测所需要的设备，包括低温冰箱一台及抗药性检测设备等。</w:t>
            </w:r>
          </w:p>
          <w:p w14:paraId="1CB2BDA9"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w:t>
            </w:r>
            <w:r w:rsidRPr="00F334AA">
              <w:rPr>
                <w:rFonts w:hAnsi="宋体" w:hint="eastAsia"/>
                <w:bCs/>
                <w:color w:val="000000"/>
                <w:sz w:val="24"/>
                <w:szCs w:val="24"/>
              </w:rPr>
              <w:t>4.3</w:t>
            </w:r>
            <w:r w:rsidRPr="00F334AA">
              <w:rPr>
                <w:rFonts w:hAnsi="宋体" w:hint="eastAsia"/>
                <w:bCs/>
                <w:color w:val="000000"/>
                <w:sz w:val="24"/>
                <w:szCs w:val="24"/>
              </w:rPr>
              <w:t>投标人必须承诺如获得中标后必须投入满足本项目服务所需的设备和物资，且设备要求不得低于或少于其投标文件描述的拟投入设备的种类、品牌、数量，如中标人</w:t>
            </w:r>
            <w:r w:rsidRPr="00F334AA">
              <w:rPr>
                <w:rFonts w:hAnsi="宋体" w:hint="eastAsia"/>
                <w:bCs/>
                <w:color w:val="000000"/>
                <w:sz w:val="24"/>
                <w:szCs w:val="24"/>
              </w:rPr>
              <w:lastRenderedPageBreak/>
              <w:t>无法按照承诺提供相关设备，则采购人有权终止合同。</w:t>
            </w:r>
          </w:p>
          <w:p w14:paraId="1022C1A2"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（五）项目服务原则和要求</w:t>
            </w:r>
          </w:p>
          <w:p w14:paraId="206B1109"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 xml:space="preserve">5.1 </w:t>
            </w:r>
            <w:r w:rsidRPr="00F334AA">
              <w:rPr>
                <w:rFonts w:hAnsi="宋体" w:hint="eastAsia"/>
                <w:bCs/>
                <w:color w:val="000000"/>
                <w:sz w:val="24"/>
                <w:szCs w:val="24"/>
              </w:rPr>
              <w:t>中标人日常和应急监测工作应严格按照采购人制定的采样监测与效果评估及服务时间周期进行实施，并按照相关的操作规范实施；疫点消毒工作按国家疫源地消毒工作规范实施。</w:t>
            </w:r>
          </w:p>
          <w:p w14:paraId="46794E0D"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w:t>
            </w:r>
            <w:r w:rsidRPr="00F334AA">
              <w:rPr>
                <w:rFonts w:hAnsi="宋体" w:hint="eastAsia"/>
                <w:bCs/>
                <w:color w:val="000000"/>
                <w:sz w:val="24"/>
                <w:szCs w:val="24"/>
              </w:rPr>
              <w:t xml:space="preserve">5.2 </w:t>
            </w:r>
            <w:r w:rsidRPr="00F334AA">
              <w:rPr>
                <w:rFonts w:hAnsi="宋体" w:hint="eastAsia"/>
                <w:bCs/>
                <w:color w:val="000000"/>
                <w:sz w:val="24"/>
                <w:szCs w:val="24"/>
              </w:rPr>
              <w:t>中标人需提供监测队伍人员办公场地、办公设备、监测工作所需交通工具，以及病媒日常及应急监测、采样及消毒所需的所有监测设备和物资等。监测队伍临时办公场地需设立在海珠区内，且固定，其中电脑不少于</w:t>
            </w:r>
            <w:r w:rsidRPr="00F334AA">
              <w:rPr>
                <w:rFonts w:hAnsi="宋体" w:hint="eastAsia"/>
                <w:bCs/>
                <w:color w:val="000000"/>
                <w:sz w:val="24"/>
                <w:szCs w:val="24"/>
              </w:rPr>
              <w:t>7</w:t>
            </w:r>
            <w:r w:rsidRPr="00F334AA">
              <w:rPr>
                <w:rFonts w:hAnsi="宋体" w:hint="eastAsia"/>
                <w:bCs/>
                <w:color w:val="000000"/>
                <w:sz w:val="24"/>
                <w:szCs w:val="24"/>
              </w:rPr>
              <w:t>台，交通车辆不少于</w:t>
            </w:r>
            <w:r w:rsidRPr="00F334AA">
              <w:rPr>
                <w:rFonts w:hAnsi="宋体" w:hint="eastAsia"/>
                <w:bCs/>
                <w:color w:val="000000"/>
                <w:sz w:val="24"/>
                <w:szCs w:val="24"/>
              </w:rPr>
              <w:t>2</w:t>
            </w:r>
            <w:r w:rsidRPr="00F334AA">
              <w:rPr>
                <w:rFonts w:hAnsi="宋体" w:hint="eastAsia"/>
                <w:bCs/>
                <w:color w:val="000000"/>
                <w:sz w:val="24"/>
                <w:szCs w:val="24"/>
              </w:rPr>
              <w:t>台。</w:t>
            </w:r>
          </w:p>
          <w:p w14:paraId="36B42303"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w:t>
            </w:r>
            <w:r w:rsidRPr="00F334AA">
              <w:rPr>
                <w:rFonts w:hAnsi="宋体" w:hint="eastAsia"/>
                <w:bCs/>
                <w:color w:val="000000"/>
                <w:sz w:val="24"/>
                <w:szCs w:val="24"/>
              </w:rPr>
              <w:t xml:space="preserve">5.3 </w:t>
            </w:r>
            <w:r w:rsidRPr="00F334AA">
              <w:rPr>
                <w:rFonts w:hAnsi="宋体" w:hint="eastAsia"/>
                <w:bCs/>
                <w:color w:val="000000"/>
                <w:sz w:val="24"/>
                <w:szCs w:val="24"/>
              </w:rPr>
              <w:t>项目监测队伍中</w:t>
            </w:r>
            <w:r w:rsidRPr="00F334AA">
              <w:rPr>
                <w:rFonts w:hAnsi="宋体" w:hint="eastAsia"/>
                <w:bCs/>
                <w:color w:val="000000"/>
                <w:sz w:val="24"/>
                <w:szCs w:val="24"/>
              </w:rPr>
              <w:t>8</w:t>
            </w:r>
            <w:r w:rsidRPr="00F334AA">
              <w:rPr>
                <w:rFonts w:hAnsi="宋体" w:hint="eastAsia"/>
                <w:bCs/>
                <w:color w:val="000000"/>
                <w:sz w:val="24"/>
                <w:szCs w:val="24"/>
              </w:rPr>
              <w:t>名监测人员须具有医学相关专业大专及以上教育背景；</w:t>
            </w:r>
            <w:r w:rsidRPr="00F334AA">
              <w:rPr>
                <w:rFonts w:hAnsi="宋体" w:hint="eastAsia"/>
                <w:bCs/>
                <w:color w:val="000000"/>
                <w:sz w:val="24"/>
                <w:szCs w:val="24"/>
              </w:rPr>
              <w:t>4</w:t>
            </w:r>
            <w:r w:rsidRPr="00F334AA">
              <w:rPr>
                <w:rFonts w:hAnsi="宋体" w:hint="eastAsia"/>
                <w:bCs/>
                <w:color w:val="000000"/>
                <w:sz w:val="24"/>
                <w:szCs w:val="24"/>
              </w:rPr>
              <w:t>名传染病疫点消杀人员必须持有市级或以上卫生有害生物防制协会上岗证和公共场所清洁消毒管理员培训证书；</w:t>
            </w:r>
            <w:r w:rsidRPr="00F334AA">
              <w:rPr>
                <w:rFonts w:hAnsi="宋体" w:hint="eastAsia"/>
                <w:bCs/>
                <w:color w:val="000000"/>
                <w:sz w:val="24"/>
                <w:szCs w:val="24"/>
              </w:rPr>
              <w:t>4</w:t>
            </w:r>
            <w:r w:rsidRPr="00F334AA">
              <w:rPr>
                <w:rFonts w:hAnsi="宋体" w:hint="eastAsia"/>
                <w:bCs/>
                <w:color w:val="000000"/>
                <w:sz w:val="24"/>
                <w:szCs w:val="24"/>
              </w:rPr>
              <w:t>名具有驾驶证。</w:t>
            </w:r>
            <w:r w:rsidRPr="00F334AA">
              <w:rPr>
                <w:rFonts w:hAnsi="宋体" w:hint="eastAsia"/>
                <w:bCs/>
                <w:color w:val="000000"/>
                <w:sz w:val="24"/>
                <w:szCs w:val="24"/>
              </w:rPr>
              <w:t>8-12</w:t>
            </w:r>
            <w:r w:rsidRPr="00F334AA">
              <w:rPr>
                <w:rFonts w:hAnsi="宋体" w:hint="eastAsia"/>
                <w:bCs/>
                <w:color w:val="000000"/>
                <w:sz w:val="24"/>
                <w:szCs w:val="24"/>
              </w:rPr>
              <w:t>月份另增加的</w:t>
            </w:r>
            <w:r w:rsidRPr="00F334AA">
              <w:rPr>
                <w:rFonts w:hAnsi="宋体" w:hint="eastAsia"/>
                <w:bCs/>
                <w:color w:val="000000"/>
                <w:sz w:val="24"/>
                <w:szCs w:val="24"/>
              </w:rPr>
              <w:t>3</w:t>
            </w:r>
            <w:r w:rsidRPr="00F334AA">
              <w:rPr>
                <w:rFonts w:hAnsi="宋体" w:hint="eastAsia"/>
                <w:bCs/>
                <w:color w:val="000000"/>
                <w:sz w:val="24"/>
                <w:szCs w:val="24"/>
              </w:rPr>
              <w:t>人，必须均持有市级或以上卫生有害生物防制协会上岗证。所有人员需提供相关人员身份证、上岗证、教育背景证明或专业职称证等信息供采购人备案。合同签署前中标人需完成对专业队伍的全面业务培训，熟悉掌握病媒监测、采样技术和疫点消杀工作等，合同一旦生效，所有工作即纳入考核。</w:t>
            </w:r>
          </w:p>
          <w:p w14:paraId="37AFFF36"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 xml:space="preserve">5.4 </w:t>
            </w:r>
            <w:r w:rsidRPr="00F334AA">
              <w:rPr>
                <w:rFonts w:hAnsi="宋体" w:hint="eastAsia"/>
                <w:bCs/>
                <w:color w:val="000000"/>
                <w:sz w:val="24"/>
                <w:szCs w:val="24"/>
              </w:rPr>
              <w:t>由于该项目可能涉及疫情信息，中标人须与项目全体员工签署保密协议，防止一切工作信息或疫情信息的外泄。</w:t>
            </w:r>
          </w:p>
          <w:p w14:paraId="75DE7B47"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5.5</w:t>
            </w:r>
            <w:r w:rsidRPr="00F334AA">
              <w:rPr>
                <w:rFonts w:hAnsi="宋体" w:hint="eastAsia"/>
                <w:bCs/>
                <w:color w:val="000000"/>
                <w:sz w:val="24"/>
                <w:szCs w:val="24"/>
              </w:rPr>
              <w:t>专业队伍的应急管理将严格按照海珠区疾病预防控制中心的应急行动管理要求，确保在</w:t>
            </w:r>
            <w:r w:rsidRPr="00F334AA">
              <w:rPr>
                <w:rFonts w:hAnsi="宋体" w:hint="eastAsia"/>
                <w:bCs/>
                <w:color w:val="000000"/>
                <w:sz w:val="24"/>
                <w:szCs w:val="24"/>
              </w:rPr>
              <w:t>1</w:t>
            </w:r>
            <w:r w:rsidRPr="00F334AA">
              <w:rPr>
                <w:rFonts w:hAnsi="宋体" w:hint="eastAsia"/>
                <w:bCs/>
                <w:color w:val="000000"/>
                <w:sz w:val="24"/>
                <w:szCs w:val="24"/>
              </w:rPr>
              <w:t>小时内到达处理现场。</w:t>
            </w:r>
          </w:p>
          <w:p w14:paraId="732C49A0"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5.6</w:t>
            </w:r>
            <w:r w:rsidRPr="00F334AA">
              <w:rPr>
                <w:rFonts w:hAnsi="宋体" w:hint="eastAsia"/>
                <w:bCs/>
                <w:color w:val="000000"/>
                <w:sz w:val="24"/>
                <w:szCs w:val="24"/>
              </w:rPr>
              <w:t>服务方案部分的编制要求</w:t>
            </w:r>
            <w:r w:rsidRPr="00F334AA">
              <w:rPr>
                <w:rFonts w:hAnsi="宋体" w:hint="eastAsia"/>
                <w:bCs/>
                <w:color w:val="000000"/>
                <w:sz w:val="24"/>
                <w:szCs w:val="24"/>
              </w:rPr>
              <w:t>:</w:t>
            </w:r>
          </w:p>
          <w:p w14:paraId="051182A1"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投标人必须有详细项目管理组织架构、机构人员姓名、职务、职称，资历、经验及承担过的项目。投标人应详细列</w:t>
            </w:r>
            <w:r w:rsidRPr="00F334AA">
              <w:rPr>
                <w:rFonts w:hAnsi="宋体" w:hint="eastAsia"/>
                <w:bCs/>
                <w:color w:val="000000"/>
                <w:sz w:val="24"/>
                <w:szCs w:val="24"/>
              </w:rPr>
              <w:lastRenderedPageBreak/>
              <w:t>出项目服务方案计划（包括但不限于以下内容）</w:t>
            </w:r>
          </w:p>
          <w:p w14:paraId="0BCD0593"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 xml:space="preserve">1) </w:t>
            </w:r>
            <w:r w:rsidRPr="00F334AA">
              <w:rPr>
                <w:rFonts w:hAnsi="宋体" w:hint="eastAsia"/>
                <w:bCs/>
                <w:color w:val="000000"/>
                <w:sz w:val="24"/>
                <w:szCs w:val="24"/>
              </w:rPr>
              <w:t>项目管理组织架构；</w:t>
            </w:r>
          </w:p>
          <w:p w14:paraId="535B9CE3"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 xml:space="preserve">2) </w:t>
            </w:r>
            <w:r w:rsidRPr="00F334AA">
              <w:rPr>
                <w:rFonts w:hAnsi="宋体" w:hint="eastAsia"/>
                <w:bCs/>
                <w:color w:val="000000"/>
                <w:sz w:val="24"/>
                <w:szCs w:val="24"/>
              </w:rPr>
              <w:t>组织管理方案；</w:t>
            </w:r>
          </w:p>
          <w:p w14:paraId="7C9E8B0D"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 xml:space="preserve">3) </w:t>
            </w:r>
            <w:r w:rsidRPr="00F334AA">
              <w:rPr>
                <w:rFonts w:hAnsi="宋体" w:hint="eastAsia"/>
                <w:bCs/>
                <w:color w:val="000000"/>
                <w:sz w:val="24"/>
                <w:szCs w:val="24"/>
              </w:rPr>
              <w:t>服务配套方案；</w:t>
            </w:r>
          </w:p>
          <w:p w14:paraId="694962B6"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 xml:space="preserve">4) </w:t>
            </w:r>
            <w:r w:rsidRPr="00F334AA">
              <w:rPr>
                <w:rFonts w:hAnsi="宋体" w:hint="eastAsia"/>
                <w:bCs/>
                <w:color w:val="000000"/>
                <w:sz w:val="24"/>
                <w:szCs w:val="24"/>
              </w:rPr>
              <w:t>服务承诺（包括但不限于人员管理及安全保证措施）；</w:t>
            </w:r>
          </w:p>
          <w:p w14:paraId="3F5CDD06"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5</w:t>
            </w:r>
            <w:r w:rsidRPr="00F334AA">
              <w:rPr>
                <w:rFonts w:hAnsi="宋体" w:hint="eastAsia"/>
                <w:bCs/>
                <w:color w:val="000000"/>
                <w:sz w:val="24"/>
                <w:szCs w:val="24"/>
              </w:rPr>
              <w:t>）本项目拟投入的设备情况。</w:t>
            </w:r>
          </w:p>
          <w:p w14:paraId="68980126"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（六）服务质量考核及处罚</w:t>
            </w:r>
          </w:p>
          <w:p w14:paraId="2A710412"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6.1</w:t>
            </w:r>
            <w:r w:rsidRPr="00F334AA">
              <w:rPr>
                <w:rFonts w:hAnsi="宋体" w:hint="eastAsia"/>
                <w:bCs/>
                <w:color w:val="000000"/>
                <w:sz w:val="24"/>
                <w:szCs w:val="24"/>
              </w:rPr>
              <w:t>中标人根据招标合同以及工作职责制定业务考核规则和考核表，将由采购人自己或委托其它单位专家对中标人进行质控和考核，质控考核方式为定期半年度考核评估与不定期随机抽查相结合。区疾控中心采取抽查及结合社区卫生服务机构监测数据比对，评估中标方工作质量。专家考核评估</w:t>
            </w:r>
            <w:r w:rsidRPr="00F334AA">
              <w:rPr>
                <w:rFonts w:hAnsi="宋体" w:hint="eastAsia"/>
                <w:bCs/>
                <w:color w:val="000000"/>
                <w:sz w:val="24"/>
                <w:szCs w:val="24"/>
              </w:rPr>
              <w:t>2-4</w:t>
            </w:r>
            <w:r w:rsidRPr="00F334AA">
              <w:rPr>
                <w:rFonts w:hAnsi="宋体" w:hint="eastAsia"/>
                <w:bCs/>
                <w:color w:val="000000"/>
                <w:sz w:val="24"/>
                <w:szCs w:val="24"/>
              </w:rPr>
              <w:t>次</w:t>
            </w:r>
            <w:r w:rsidRPr="00F334AA">
              <w:rPr>
                <w:rFonts w:hAnsi="宋体" w:hint="eastAsia"/>
                <w:bCs/>
                <w:color w:val="000000"/>
                <w:sz w:val="24"/>
                <w:szCs w:val="24"/>
              </w:rPr>
              <w:t>/</w:t>
            </w:r>
            <w:r w:rsidRPr="00F334AA">
              <w:rPr>
                <w:rFonts w:hAnsi="宋体" w:hint="eastAsia"/>
                <w:bCs/>
                <w:color w:val="000000"/>
                <w:sz w:val="24"/>
                <w:szCs w:val="24"/>
              </w:rPr>
              <w:t>年，专家考核评估会议相关费用由中标人支付。结合工作数量、考核结果以及中标人提供的人员待遇佐证材料等情况综合考虑，支付服务费用。未按合同要求完成工作量，完成任务率每下降</w:t>
            </w:r>
            <w:r w:rsidRPr="00F334AA">
              <w:rPr>
                <w:rFonts w:hAnsi="宋体" w:hint="eastAsia"/>
                <w:bCs/>
                <w:color w:val="000000"/>
                <w:sz w:val="24"/>
                <w:szCs w:val="24"/>
              </w:rPr>
              <w:t>2%</w:t>
            </w:r>
            <w:r w:rsidRPr="00F334AA">
              <w:rPr>
                <w:rFonts w:hAnsi="宋体" w:hint="eastAsia"/>
                <w:bCs/>
                <w:color w:val="000000"/>
                <w:sz w:val="24"/>
                <w:szCs w:val="24"/>
              </w:rPr>
              <w:t>，扣罚当年合同价</w:t>
            </w:r>
            <w:r w:rsidRPr="00F334AA">
              <w:rPr>
                <w:rFonts w:hAnsi="宋体" w:hint="eastAsia"/>
                <w:bCs/>
                <w:color w:val="000000"/>
                <w:sz w:val="24"/>
                <w:szCs w:val="24"/>
              </w:rPr>
              <w:t>5%</w:t>
            </w:r>
            <w:r w:rsidRPr="00F334AA">
              <w:rPr>
                <w:rFonts w:hAnsi="宋体" w:hint="eastAsia"/>
                <w:bCs/>
                <w:color w:val="000000"/>
                <w:sz w:val="24"/>
                <w:szCs w:val="24"/>
              </w:rPr>
              <w:t>；工作质量不合格，日常监测、应急监测蚊媒密度指数不符合现场实际情况、或明显低于社区卫生服务机构监测数据以及疫点消杀效果不达标等质量问题，每半年统计一次，不合格率每</w:t>
            </w:r>
            <w:r w:rsidRPr="00F334AA">
              <w:rPr>
                <w:rFonts w:hAnsi="宋体" w:hint="eastAsia"/>
                <w:bCs/>
                <w:color w:val="000000"/>
                <w:sz w:val="24"/>
                <w:szCs w:val="24"/>
              </w:rPr>
              <w:t>5%</w:t>
            </w:r>
            <w:r w:rsidRPr="00F334AA">
              <w:rPr>
                <w:rFonts w:hAnsi="宋体" w:hint="eastAsia"/>
                <w:bCs/>
                <w:color w:val="000000"/>
                <w:sz w:val="24"/>
                <w:szCs w:val="24"/>
              </w:rPr>
              <w:t>，扣罚当年合同价</w:t>
            </w:r>
            <w:r w:rsidRPr="00F334AA">
              <w:rPr>
                <w:rFonts w:hAnsi="宋体" w:hint="eastAsia"/>
                <w:bCs/>
                <w:color w:val="000000"/>
                <w:sz w:val="24"/>
                <w:szCs w:val="24"/>
              </w:rPr>
              <w:t>1%</w:t>
            </w:r>
            <w:r w:rsidRPr="00F334AA">
              <w:rPr>
                <w:rFonts w:hAnsi="宋体" w:hint="eastAsia"/>
                <w:bCs/>
                <w:color w:val="000000"/>
                <w:sz w:val="24"/>
                <w:szCs w:val="24"/>
              </w:rPr>
              <w:t>。若人员能力经采购方或者采购方上级行政领导</w:t>
            </w:r>
            <w:r w:rsidRPr="00F334AA">
              <w:rPr>
                <w:rFonts w:hAnsi="宋体" w:hint="eastAsia"/>
                <w:bCs/>
                <w:color w:val="000000"/>
                <w:sz w:val="24"/>
                <w:szCs w:val="24"/>
              </w:rPr>
              <w:t>/</w:t>
            </w:r>
            <w:r w:rsidRPr="00F334AA">
              <w:rPr>
                <w:rFonts w:hAnsi="宋体" w:hint="eastAsia"/>
                <w:bCs/>
                <w:color w:val="000000"/>
                <w:sz w:val="24"/>
                <w:szCs w:val="24"/>
              </w:rPr>
              <w:t>技术指导机构考评判断为不合格，</w:t>
            </w:r>
            <w:r w:rsidRPr="00F334AA">
              <w:rPr>
                <w:rFonts w:hAnsi="宋体" w:hint="eastAsia"/>
                <w:bCs/>
                <w:color w:val="000000"/>
                <w:sz w:val="24"/>
                <w:szCs w:val="24"/>
              </w:rPr>
              <w:t>1</w:t>
            </w:r>
            <w:r w:rsidRPr="00F334AA">
              <w:rPr>
                <w:rFonts w:hAnsi="宋体" w:hint="eastAsia"/>
                <w:bCs/>
                <w:color w:val="000000"/>
                <w:sz w:val="24"/>
                <w:szCs w:val="24"/>
              </w:rPr>
              <w:t>项能力</w:t>
            </w:r>
            <w:r w:rsidRPr="00F334AA">
              <w:rPr>
                <w:rFonts w:hAnsi="宋体" w:hint="eastAsia"/>
                <w:bCs/>
                <w:color w:val="000000"/>
                <w:sz w:val="24"/>
                <w:szCs w:val="24"/>
              </w:rPr>
              <w:t>1</w:t>
            </w:r>
            <w:r w:rsidRPr="00F334AA">
              <w:rPr>
                <w:rFonts w:hAnsi="宋体" w:hint="eastAsia"/>
                <w:bCs/>
                <w:color w:val="000000"/>
                <w:sz w:val="24"/>
                <w:szCs w:val="24"/>
              </w:rPr>
              <w:t>人次扣当年合同价</w:t>
            </w:r>
            <w:r w:rsidRPr="00F334AA">
              <w:rPr>
                <w:rFonts w:hAnsi="宋体" w:hint="eastAsia"/>
                <w:bCs/>
                <w:color w:val="000000"/>
                <w:sz w:val="24"/>
                <w:szCs w:val="24"/>
              </w:rPr>
              <w:t>1%</w:t>
            </w:r>
            <w:r w:rsidRPr="00F334AA">
              <w:rPr>
                <w:rFonts w:hAnsi="宋体" w:hint="eastAsia"/>
                <w:bCs/>
                <w:color w:val="000000"/>
                <w:sz w:val="24"/>
                <w:szCs w:val="24"/>
              </w:rPr>
              <w:t>；若工作质量被省、市行政或技术指导机构判定为不合格或不符合，不能排除是中标人原因的，每</w:t>
            </w:r>
            <w:r w:rsidRPr="00F334AA">
              <w:rPr>
                <w:rFonts w:hAnsi="宋体" w:hint="eastAsia"/>
                <w:bCs/>
                <w:color w:val="000000"/>
                <w:sz w:val="24"/>
                <w:szCs w:val="24"/>
              </w:rPr>
              <w:t>1</w:t>
            </w:r>
            <w:r w:rsidRPr="00F334AA">
              <w:rPr>
                <w:rFonts w:hAnsi="宋体" w:hint="eastAsia"/>
                <w:bCs/>
                <w:color w:val="000000"/>
                <w:sz w:val="24"/>
                <w:szCs w:val="24"/>
              </w:rPr>
              <w:t>次扣当年合同价</w:t>
            </w:r>
            <w:r w:rsidRPr="00F334AA">
              <w:rPr>
                <w:rFonts w:hAnsi="宋体" w:hint="eastAsia"/>
                <w:bCs/>
                <w:color w:val="000000"/>
                <w:sz w:val="24"/>
                <w:szCs w:val="24"/>
              </w:rPr>
              <w:t>1%</w:t>
            </w:r>
            <w:r w:rsidRPr="00F334AA">
              <w:rPr>
                <w:rFonts w:hAnsi="宋体" w:hint="eastAsia"/>
                <w:bCs/>
                <w:color w:val="000000"/>
                <w:sz w:val="24"/>
                <w:szCs w:val="24"/>
              </w:rPr>
              <w:t>。</w:t>
            </w:r>
          </w:p>
          <w:p w14:paraId="4CB5E448"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6.2</w:t>
            </w:r>
            <w:r w:rsidRPr="00F334AA">
              <w:rPr>
                <w:rFonts w:hAnsi="宋体" w:hint="eastAsia"/>
                <w:bCs/>
                <w:color w:val="000000"/>
                <w:sz w:val="24"/>
                <w:szCs w:val="24"/>
              </w:rPr>
              <w:t>签署合同前，中标人需提供所有人员身份证、上岗证、教育背景证明或专业职称证等信息供采购人审核、备案</w:t>
            </w:r>
            <w:r w:rsidRPr="00F334AA">
              <w:rPr>
                <w:rFonts w:hAnsi="宋体" w:hint="eastAsia"/>
                <w:bCs/>
                <w:color w:val="000000"/>
                <w:sz w:val="24"/>
                <w:szCs w:val="24"/>
              </w:rPr>
              <w:t xml:space="preserve">, </w:t>
            </w:r>
            <w:r w:rsidRPr="00F334AA">
              <w:rPr>
                <w:rFonts w:hAnsi="宋体" w:hint="eastAsia"/>
                <w:bCs/>
                <w:color w:val="000000"/>
                <w:sz w:val="24"/>
                <w:szCs w:val="24"/>
              </w:rPr>
              <w:t>核准后的人员即组成本项目专业队伍，后续的人员变动均纳入考核指标。中标人需保证专业队伍日常不低于</w:t>
            </w:r>
            <w:r w:rsidRPr="00F334AA">
              <w:rPr>
                <w:rFonts w:hAnsi="宋体" w:hint="eastAsia"/>
                <w:bCs/>
                <w:color w:val="000000"/>
                <w:sz w:val="24"/>
                <w:szCs w:val="24"/>
              </w:rPr>
              <w:t>12</w:t>
            </w:r>
            <w:r w:rsidRPr="00F334AA">
              <w:rPr>
                <w:rFonts w:hAnsi="宋体" w:hint="eastAsia"/>
                <w:bCs/>
                <w:color w:val="000000"/>
                <w:sz w:val="24"/>
                <w:szCs w:val="24"/>
              </w:rPr>
              <w:t>人在岗，登革热疫情高发期不低于</w:t>
            </w:r>
            <w:r w:rsidRPr="00F334AA">
              <w:rPr>
                <w:rFonts w:hAnsi="宋体" w:hint="eastAsia"/>
                <w:bCs/>
                <w:color w:val="000000"/>
                <w:sz w:val="24"/>
                <w:szCs w:val="24"/>
              </w:rPr>
              <w:t>15</w:t>
            </w:r>
            <w:r w:rsidRPr="00F334AA">
              <w:rPr>
                <w:rFonts w:hAnsi="宋体" w:hint="eastAsia"/>
                <w:bCs/>
                <w:color w:val="000000"/>
                <w:sz w:val="24"/>
                <w:szCs w:val="24"/>
              </w:rPr>
              <w:t>人在岗，如有请假或其他</w:t>
            </w:r>
            <w:r w:rsidRPr="00F334AA">
              <w:rPr>
                <w:rFonts w:hAnsi="宋体" w:hint="eastAsia"/>
                <w:bCs/>
                <w:color w:val="000000"/>
                <w:sz w:val="24"/>
                <w:szCs w:val="24"/>
              </w:rPr>
              <w:lastRenderedPageBreak/>
              <w:t>原因中标人需立即调配其他相当资历人员进行补充，保证工作日所要求人员数量。人员请假超过</w:t>
            </w:r>
            <w:r w:rsidRPr="00F334AA">
              <w:rPr>
                <w:rFonts w:hAnsi="宋体" w:hint="eastAsia"/>
                <w:bCs/>
                <w:color w:val="000000"/>
                <w:sz w:val="24"/>
                <w:szCs w:val="24"/>
              </w:rPr>
              <w:t>1</w:t>
            </w:r>
            <w:r w:rsidRPr="00F334AA">
              <w:rPr>
                <w:rFonts w:hAnsi="宋体" w:hint="eastAsia"/>
                <w:bCs/>
                <w:color w:val="000000"/>
                <w:sz w:val="24"/>
                <w:szCs w:val="24"/>
              </w:rPr>
              <w:t>个月，视为人员变更，纳入人员变动指标的考核。若人员数量未达标，第一次给予扣罚当年合同价</w:t>
            </w:r>
            <w:r w:rsidRPr="00F334AA">
              <w:rPr>
                <w:rFonts w:hAnsi="宋体" w:hint="eastAsia"/>
                <w:bCs/>
                <w:color w:val="000000"/>
                <w:sz w:val="24"/>
                <w:szCs w:val="24"/>
              </w:rPr>
              <w:t>5%</w:t>
            </w:r>
            <w:r w:rsidRPr="00F334AA">
              <w:rPr>
                <w:rFonts w:hAnsi="宋体" w:hint="eastAsia"/>
                <w:bCs/>
                <w:color w:val="000000"/>
                <w:sz w:val="24"/>
                <w:szCs w:val="24"/>
              </w:rPr>
              <w:t>，并立即补充人员，出现第二次扣罚合同价款的</w:t>
            </w:r>
            <w:r w:rsidRPr="00F334AA">
              <w:rPr>
                <w:rFonts w:hAnsi="宋体" w:hint="eastAsia"/>
                <w:bCs/>
                <w:color w:val="000000"/>
                <w:sz w:val="24"/>
                <w:szCs w:val="24"/>
              </w:rPr>
              <w:t>l0</w:t>
            </w:r>
            <w:r w:rsidRPr="00F334AA">
              <w:rPr>
                <w:rFonts w:hAnsi="宋体" w:hint="eastAsia"/>
                <w:bCs/>
                <w:color w:val="000000"/>
                <w:sz w:val="24"/>
                <w:szCs w:val="24"/>
              </w:rPr>
              <w:t>％，第三次出现则再扣合同价款的</w:t>
            </w:r>
            <w:r w:rsidRPr="00F334AA">
              <w:rPr>
                <w:rFonts w:hAnsi="宋体" w:hint="eastAsia"/>
                <w:bCs/>
                <w:color w:val="000000"/>
                <w:sz w:val="24"/>
                <w:szCs w:val="24"/>
              </w:rPr>
              <w:t>l0</w:t>
            </w:r>
            <w:r w:rsidRPr="00F334AA">
              <w:rPr>
                <w:rFonts w:hAnsi="宋体" w:hint="eastAsia"/>
                <w:bCs/>
                <w:color w:val="000000"/>
                <w:sz w:val="24"/>
                <w:szCs w:val="24"/>
              </w:rPr>
              <w:t>％且采购人有权终止合同。若某自然年内队伍人员变动超过</w:t>
            </w:r>
            <w:r w:rsidRPr="00F334AA">
              <w:rPr>
                <w:rFonts w:hAnsi="宋体" w:hint="eastAsia"/>
                <w:bCs/>
                <w:color w:val="000000"/>
                <w:sz w:val="24"/>
                <w:szCs w:val="24"/>
              </w:rPr>
              <w:t>20%</w:t>
            </w:r>
            <w:r w:rsidRPr="00F334AA">
              <w:rPr>
                <w:rFonts w:hAnsi="宋体" w:hint="eastAsia"/>
                <w:bCs/>
                <w:color w:val="000000"/>
                <w:sz w:val="24"/>
                <w:szCs w:val="24"/>
              </w:rPr>
              <w:t>，扣罚当年度合同价</w:t>
            </w:r>
            <w:r w:rsidRPr="00F334AA">
              <w:rPr>
                <w:rFonts w:hAnsi="宋体" w:hint="eastAsia"/>
                <w:bCs/>
                <w:color w:val="000000"/>
                <w:sz w:val="24"/>
                <w:szCs w:val="24"/>
              </w:rPr>
              <w:t>10%</w:t>
            </w:r>
            <w:r w:rsidRPr="00F334AA">
              <w:rPr>
                <w:rFonts w:hAnsi="宋体" w:hint="eastAsia"/>
                <w:bCs/>
                <w:color w:val="000000"/>
                <w:sz w:val="24"/>
                <w:szCs w:val="24"/>
              </w:rPr>
              <w:t>；若服务期内人员变动超过</w:t>
            </w:r>
            <w:r w:rsidRPr="00F334AA">
              <w:rPr>
                <w:rFonts w:hAnsi="宋体" w:hint="eastAsia"/>
                <w:bCs/>
                <w:color w:val="000000"/>
                <w:sz w:val="24"/>
                <w:szCs w:val="24"/>
              </w:rPr>
              <w:t>40%</w:t>
            </w:r>
            <w:r w:rsidRPr="00F334AA">
              <w:rPr>
                <w:rFonts w:hAnsi="宋体" w:hint="eastAsia"/>
                <w:bCs/>
                <w:color w:val="000000"/>
                <w:sz w:val="24"/>
                <w:szCs w:val="24"/>
              </w:rPr>
              <w:t>，扣罚服务期内剩余未付金额的</w:t>
            </w:r>
            <w:r w:rsidRPr="00F334AA">
              <w:rPr>
                <w:rFonts w:hAnsi="宋体" w:hint="eastAsia"/>
                <w:bCs/>
                <w:color w:val="000000"/>
                <w:sz w:val="24"/>
                <w:szCs w:val="24"/>
              </w:rPr>
              <w:t>20%</w:t>
            </w:r>
            <w:r w:rsidRPr="00F334AA">
              <w:rPr>
                <w:rFonts w:hAnsi="宋体" w:hint="eastAsia"/>
                <w:bCs/>
                <w:color w:val="000000"/>
                <w:sz w:val="24"/>
                <w:szCs w:val="24"/>
              </w:rPr>
              <w:t>并责令改正，拒不改正的则再扣除</w:t>
            </w:r>
            <w:r w:rsidRPr="00F334AA">
              <w:rPr>
                <w:rFonts w:hAnsi="宋体" w:hint="eastAsia"/>
                <w:bCs/>
                <w:color w:val="000000"/>
                <w:sz w:val="24"/>
                <w:szCs w:val="24"/>
              </w:rPr>
              <w:t>10%</w:t>
            </w:r>
            <w:r w:rsidRPr="00F334AA">
              <w:rPr>
                <w:rFonts w:hAnsi="宋体" w:hint="eastAsia"/>
                <w:bCs/>
                <w:color w:val="000000"/>
                <w:sz w:val="24"/>
                <w:szCs w:val="24"/>
              </w:rPr>
              <w:t>并可解除后续合同。</w:t>
            </w:r>
          </w:p>
          <w:p w14:paraId="79036B67"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6.3</w:t>
            </w:r>
            <w:r w:rsidRPr="00F334AA">
              <w:rPr>
                <w:rFonts w:hAnsi="宋体" w:hint="eastAsia"/>
                <w:bCs/>
                <w:color w:val="000000"/>
                <w:sz w:val="24"/>
                <w:szCs w:val="24"/>
              </w:rPr>
              <w:t>中标人必须向采购人提供人员待遇银行转账流水、社保等佐证材料，若支付工资福利待遇（包括基本工资，五险一金）人均低于人民币</w:t>
            </w:r>
            <w:r w:rsidRPr="00F334AA">
              <w:rPr>
                <w:rFonts w:hAnsi="宋体" w:hint="eastAsia"/>
                <w:bCs/>
                <w:color w:val="000000"/>
                <w:sz w:val="24"/>
                <w:szCs w:val="24"/>
              </w:rPr>
              <w:t>9.5</w:t>
            </w:r>
            <w:r w:rsidRPr="00F334AA">
              <w:rPr>
                <w:rFonts w:hAnsi="宋体" w:hint="eastAsia"/>
                <w:bCs/>
                <w:color w:val="000000"/>
                <w:sz w:val="24"/>
                <w:szCs w:val="24"/>
              </w:rPr>
              <w:t>万</w:t>
            </w:r>
            <w:r w:rsidRPr="00F334AA">
              <w:rPr>
                <w:rFonts w:hAnsi="宋体" w:hint="eastAsia"/>
                <w:bCs/>
                <w:color w:val="000000"/>
                <w:sz w:val="24"/>
                <w:szCs w:val="24"/>
              </w:rPr>
              <w:t>/</w:t>
            </w:r>
            <w:r w:rsidRPr="00F334AA">
              <w:rPr>
                <w:rFonts w:hAnsi="宋体" w:hint="eastAsia"/>
                <w:bCs/>
                <w:color w:val="000000"/>
                <w:sz w:val="24"/>
                <w:szCs w:val="24"/>
              </w:rPr>
              <w:t>人</w:t>
            </w:r>
            <w:r w:rsidRPr="00F334AA">
              <w:rPr>
                <w:rFonts w:hAnsi="宋体" w:hint="eastAsia"/>
                <w:bCs/>
                <w:color w:val="000000"/>
                <w:sz w:val="24"/>
                <w:szCs w:val="24"/>
              </w:rPr>
              <w:t>/</w:t>
            </w:r>
            <w:r w:rsidRPr="00F334AA">
              <w:rPr>
                <w:rFonts w:hAnsi="宋体" w:hint="eastAsia"/>
                <w:bCs/>
                <w:color w:val="000000"/>
                <w:sz w:val="24"/>
                <w:szCs w:val="24"/>
              </w:rPr>
              <w:t>年，采购人有权扣除当期服务费</w:t>
            </w:r>
            <w:r w:rsidRPr="00F334AA">
              <w:rPr>
                <w:rFonts w:hAnsi="宋体" w:hint="eastAsia"/>
                <w:bCs/>
                <w:color w:val="000000"/>
                <w:sz w:val="24"/>
                <w:szCs w:val="24"/>
              </w:rPr>
              <w:t>5%</w:t>
            </w:r>
            <w:r w:rsidRPr="00F334AA">
              <w:rPr>
                <w:rFonts w:hAnsi="宋体" w:hint="eastAsia"/>
                <w:bCs/>
                <w:color w:val="000000"/>
                <w:sz w:val="24"/>
                <w:szCs w:val="24"/>
              </w:rPr>
              <w:t>。</w:t>
            </w:r>
          </w:p>
          <w:p w14:paraId="133C590A"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6.4</w:t>
            </w:r>
            <w:r w:rsidRPr="00F334AA">
              <w:rPr>
                <w:rFonts w:hAnsi="宋体" w:hint="eastAsia"/>
                <w:bCs/>
                <w:color w:val="000000"/>
                <w:sz w:val="24"/>
                <w:szCs w:val="24"/>
              </w:rPr>
              <w:t>中标人接到采购人工作指令通知后未能在一小时内到达现场的，第一次给予扣罚服务费用</w:t>
            </w:r>
            <w:r w:rsidRPr="00F334AA">
              <w:rPr>
                <w:rFonts w:hAnsi="宋体" w:hint="eastAsia"/>
                <w:bCs/>
                <w:color w:val="000000"/>
                <w:sz w:val="24"/>
                <w:szCs w:val="24"/>
              </w:rPr>
              <w:t>5%</w:t>
            </w:r>
            <w:r w:rsidRPr="00F334AA">
              <w:rPr>
                <w:rFonts w:hAnsi="宋体" w:hint="eastAsia"/>
                <w:bCs/>
                <w:color w:val="000000"/>
                <w:sz w:val="24"/>
                <w:szCs w:val="24"/>
              </w:rPr>
              <w:t>，出现第二次扣罚合同价款的</w:t>
            </w:r>
            <w:r w:rsidRPr="00F334AA">
              <w:rPr>
                <w:rFonts w:hAnsi="宋体" w:hint="eastAsia"/>
                <w:bCs/>
                <w:color w:val="000000"/>
                <w:sz w:val="24"/>
                <w:szCs w:val="24"/>
              </w:rPr>
              <w:t>l0</w:t>
            </w:r>
            <w:r w:rsidRPr="00F334AA">
              <w:rPr>
                <w:rFonts w:hAnsi="宋体" w:hint="eastAsia"/>
                <w:bCs/>
                <w:color w:val="000000"/>
                <w:sz w:val="24"/>
                <w:szCs w:val="24"/>
              </w:rPr>
              <w:t>％，第三次出现则再扣合同价款的</w:t>
            </w:r>
            <w:r w:rsidRPr="00F334AA">
              <w:rPr>
                <w:rFonts w:hAnsi="宋体" w:hint="eastAsia"/>
                <w:bCs/>
                <w:color w:val="000000"/>
                <w:sz w:val="24"/>
                <w:szCs w:val="24"/>
              </w:rPr>
              <w:t>l0</w:t>
            </w:r>
            <w:r w:rsidRPr="00F334AA">
              <w:rPr>
                <w:rFonts w:hAnsi="宋体" w:hint="eastAsia"/>
                <w:bCs/>
                <w:color w:val="000000"/>
                <w:sz w:val="24"/>
                <w:szCs w:val="24"/>
              </w:rPr>
              <w:t>％且采购人有权终止合同。</w:t>
            </w:r>
          </w:p>
          <w:p w14:paraId="0D30899C" w14:textId="0495145E"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6.5</w:t>
            </w:r>
            <w:r w:rsidRPr="00F334AA">
              <w:rPr>
                <w:rFonts w:hAnsi="宋体" w:hint="eastAsia"/>
                <w:bCs/>
                <w:color w:val="000000"/>
                <w:sz w:val="24"/>
                <w:szCs w:val="24"/>
              </w:rPr>
              <w:t>每月服务工作未能按照采购人要求完成的，第一次给予警告，并在</w:t>
            </w:r>
            <w:r w:rsidRPr="00F334AA">
              <w:rPr>
                <w:rFonts w:hAnsi="宋体" w:hint="eastAsia"/>
                <w:bCs/>
                <w:color w:val="000000"/>
                <w:sz w:val="24"/>
                <w:szCs w:val="24"/>
              </w:rPr>
              <w:t>24</w:t>
            </w:r>
            <w:r w:rsidRPr="00F334AA">
              <w:rPr>
                <w:rFonts w:hAnsi="宋体" w:hint="eastAsia"/>
                <w:bCs/>
                <w:color w:val="000000"/>
                <w:sz w:val="24"/>
                <w:szCs w:val="24"/>
              </w:rPr>
              <w:t>小时内完成整改，第二次扣罚合同价款</w:t>
            </w:r>
            <w:r w:rsidRPr="00F334AA">
              <w:rPr>
                <w:rFonts w:hAnsi="宋体" w:hint="eastAsia"/>
                <w:bCs/>
                <w:color w:val="000000"/>
                <w:sz w:val="24"/>
                <w:szCs w:val="24"/>
              </w:rPr>
              <w:t>10</w:t>
            </w:r>
            <w:r w:rsidRPr="00F334AA">
              <w:rPr>
                <w:rFonts w:hAnsi="宋体" w:hint="eastAsia"/>
                <w:bCs/>
                <w:color w:val="000000"/>
                <w:sz w:val="24"/>
                <w:szCs w:val="24"/>
              </w:rPr>
              <w:t>％并在</w:t>
            </w:r>
            <w:r w:rsidRPr="00F334AA">
              <w:rPr>
                <w:rFonts w:hAnsi="宋体" w:hint="eastAsia"/>
                <w:bCs/>
                <w:color w:val="000000"/>
                <w:sz w:val="24"/>
                <w:szCs w:val="24"/>
              </w:rPr>
              <w:t>24</w:t>
            </w:r>
            <w:r w:rsidRPr="00F334AA">
              <w:rPr>
                <w:rFonts w:hAnsi="宋体" w:hint="eastAsia"/>
                <w:bCs/>
                <w:color w:val="000000"/>
                <w:sz w:val="24"/>
                <w:szCs w:val="24"/>
              </w:rPr>
              <w:t>小时内完成整改，否则采购人有权终止合同。</w:t>
            </w:r>
          </w:p>
          <w:p w14:paraId="1A1BE943"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6.6</w:t>
            </w:r>
            <w:r w:rsidRPr="00F334AA">
              <w:rPr>
                <w:rFonts w:hAnsi="宋体" w:hint="eastAsia"/>
                <w:bCs/>
                <w:color w:val="000000"/>
                <w:sz w:val="24"/>
                <w:szCs w:val="24"/>
              </w:rPr>
              <w:t>发现不穿统一制服及不佩带证件上岗作业的，第一次给予警告，第二次给予扣罚合同价款的</w:t>
            </w:r>
            <w:r w:rsidRPr="00F334AA">
              <w:rPr>
                <w:rFonts w:hAnsi="宋体" w:hint="eastAsia"/>
                <w:bCs/>
                <w:color w:val="000000"/>
                <w:sz w:val="24"/>
                <w:szCs w:val="24"/>
              </w:rPr>
              <w:t>2</w:t>
            </w:r>
            <w:r w:rsidRPr="00F334AA">
              <w:rPr>
                <w:rFonts w:hAnsi="宋体" w:hint="eastAsia"/>
                <w:bCs/>
                <w:color w:val="000000"/>
                <w:sz w:val="24"/>
                <w:szCs w:val="24"/>
              </w:rPr>
              <w:t>％，以此累加。</w:t>
            </w:r>
          </w:p>
          <w:p w14:paraId="3BD05CAC"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6.7</w:t>
            </w:r>
            <w:r w:rsidRPr="00F334AA">
              <w:rPr>
                <w:rFonts w:hAnsi="宋体" w:hint="eastAsia"/>
                <w:bCs/>
                <w:color w:val="000000"/>
                <w:sz w:val="24"/>
                <w:szCs w:val="24"/>
              </w:rPr>
              <w:t>中标人应在合同签订后三个日内将全部项目人员的信息和个人资料备齐交由采购人备案，期间不能出现冒名顶替或专业造假情况，如出现以上情况，一经查实，采购人有权追究相应法律责任并有权终止合同。</w:t>
            </w:r>
          </w:p>
          <w:p w14:paraId="43800834"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 xml:space="preserve">6.8 </w:t>
            </w:r>
            <w:r w:rsidRPr="00F334AA">
              <w:rPr>
                <w:rFonts w:hAnsi="宋体" w:hint="eastAsia"/>
                <w:bCs/>
                <w:color w:val="000000"/>
                <w:sz w:val="24"/>
                <w:szCs w:val="24"/>
              </w:rPr>
              <w:t>如因中标人或中标人聘请的员工泄露疫情或相关工作信息，造成社会不良后果，一经查实，采购人有权追究相应法律责任并有权终止合同。</w:t>
            </w:r>
          </w:p>
          <w:p w14:paraId="21C784F0" w14:textId="77777777" w:rsidR="00F334AA" w:rsidRPr="00F334AA"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lastRenderedPageBreak/>
              <w:t xml:space="preserve">6.9 </w:t>
            </w:r>
            <w:r w:rsidRPr="00F334AA">
              <w:rPr>
                <w:rFonts w:hAnsi="宋体" w:hint="eastAsia"/>
                <w:bCs/>
                <w:color w:val="000000"/>
                <w:sz w:val="24"/>
                <w:szCs w:val="24"/>
              </w:rPr>
              <w:t>中标人应保证病媒监测及防控过程中的数据的真实有效性，不能出现弄虚作假，一经发现或查实，采购人有权终止合同。</w:t>
            </w:r>
          </w:p>
          <w:p w14:paraId="7E43C10D" w14:textId="77777777" w:rsidR="006630EC" w:rsidRPr="00D4099C" w:rsidRDefault="00F334AA" w:rsidP="00F334AA">
            <w:pPr>
              <w:autoSpaceDE w:val="0"/>
              <w:autoSpaceDN w:val="0"/>
              <w:spacing w:line="360" w:lineRule="auto"/>
              <w:rPr>
                <w:rFonts w:hAnsi="宋体"/>
                <w:bCs/>
                <w:color w:val="000000"/>
                <w:sz w:val="24"/>
                <w:szCs w:val="24"/>
              </w:rPr>
            </w:pPr>
            <w:r w:rsidRPr="00F334AA">
              <w:rPr>
                <w:rFonts w:hAnsi="宋体" w:hint="eastAsia"/>
                <w:bCs/>
                <w:color w:val="000000"/>
                <w:sz w:val="24"/>
                <w:szCs w:val="24"/>
              </w:rPr>
              <w:t xml:space="preserve">6.10 </w:t>
            </w:r>
            <w:r w:rsidRPr="00F334AA">
              <w:rPr>
                <w:rFonts w:hAnsi="宋体" w:hint="eastAsia"/>
                <w:bCs/>
                <w:color w:val="000000"/>
                <w:sz w:val="24"/>
                <w:szCs w:val="24"/>
              </w:rPr>
              <w:t>其它违约责任按《中华人民共和国合同法》相关规定作处理。</w:t>
            </w:r>
          </w:p>
        </w:tc>
        <w:tc>
          <w:tcPr>
            <w:tcW w:w="2678" w:type="dxa"/>
            <w:tcBorders>
              <w:bottom w:val="single" w:sz="4" w:space="0" w:color="auto"/>
            </w:tcBorders>
            <w:vAlign w:val="center"/>
          </w:tcPr>
          <w:p w14:paraId="08521613" w14:textId="77777777" w:rsidR="006630EC" w:rsidRDefault="00F334AA" w:rsidP="00090B16">
            <w:pPr>
              <w:autoSpaceDE w:val="0"/>
              <w:autoSpaceDN w:val="0"/>
              <w:spacing w:line="360" w:lineRule="auto"/>
              <w:rPr>
                <w:rFonts w:asciiTheme="minorEastAsia" w:hAnsiTheme="minorEastAsia"/>
                <w:snapToGrid w:val="0"/>
                <w:sz w:val="24"/>
                <w:szCs w:val="24"/>
              </w:rPr>
            </w:pPr>
            <w:r w:rsidRPr="00F334AA">
              <w:rPr>
                <w:rFonts w:asciiTheme="minorEastAsia" w:hAnsiTheme="minorEastAsia" w:hint="eastAsia"/>
                <w:snapToGrid w:val="0"/>
                <w:sz w:val="24"/>
                <w:szCs w:val="24"/>
              </w:rPr>
              <w:lastRenderedPageBreak/>
              <w:t>项目内容及要求</w:t>
            </w:r>
            <w:r w:rsidR="006630EC">
              <w:rPr>
                <w:rFonts w:asciiTheme="minorEastAsia" w:hAnsiTheme="minorEastAsia" w:hint="eastAsia"/>
                <w:snapToGrid w:val="0"/>
                <w:sz w:val="24"/>
                <w:szCs w:val="24"/>
              </w:rPr>
              <w:t>是否合理</w:t>
            </w:r>
            <w:r w:rsidR="006630EC" w:rsidRPr="001E073D">
              <w:rPr>
                <w:rFonts w:asciiTheme="minorEastAsia" w:hAnsiTheme="minorEastAsia" w:hint="eastAsia"/>
                <w:snapToGrid w:val="0"/>
                <w:sz w:val="24"/>
                <w:szCs w:val="24"/>
              </w:rPr>
              <w:t>？</w:t>
            </w:r>
          </w:p>
          <w:p w14:paraId="50257E3D" w14:textId="77777777" w:rsidR="006630EC" w:rsidRPr="001E073D" w:rsidRDefault="006630EC" w:rsidP="00090B16">
            <w:pPr>
              <w:autoSpaceDE w:val="0"/>
              <w:autoSpaceDN w:val="0"/>
              <w:spacing w:line="360" w:lineRule="auto"/>
              <w:rPr>
                <w:rFonts w:asciiTheme="minorEastAsia" w:hAnsiTheme="minorEastAsia"/>
                <w:snapToGrid w:val="0"/>
                <w:sz w:val="24"/>
                <w:szCs w:val="24"/>
              </w:rPr>
            </w:pPr>
            <w:r>
              <w:rPr>
                <w:rFonts w:asciiTheme="minorEastAsia" w:hAnsiTheme="minorEastAsia" w:hint="eastAsia"/>
                <w:snapToGrid w:val="0"/>
                <w:sz w:val="24"/>
                <w:szCs w:val="24"/>
              </w:rPr>
              <w:t>□合理</w:t>
            </w:r>
          </w:p>
          <w:p w14:paraId="4968D1DC" w14:textId="77777777" w:rsidR="006630EC"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存在</w:t>
            </w:r>
            <w:r w:rsidRPr="001E073D">
              <w:rPr>
                <w:rFonts w:asciiTheme="minorEastAsia" w:hAnsiTheme="minorEastAsia" w:hint="eastAsia"/>
                <w:snapToGrid w:val="0"/>
                <w:sz w:val="24"/>
                <w:szCs w:val="24"/>
              </w:rPr>
              <w:t>不</w:t>
            </w:r>
            <w:r>
              <w:rPr>
                <w:rFonts w:asciiTheme="minorEastAsia" w:hAnsiTheme="minorEastAsia" w:hint="eastAsia"/>
                <w:snapToGrid w:val="0"/>
                <w:sz w:val="24"/>
                <w:szCs w:val="24"/>
              </w:rPr>
              <w:t>合理</w:t>
            </w:r>
          </w:p>
          <w:p w14:paraId="5547CDBF" w14:textId="77777777" w:rsidR="006630EC" w:rsidRPr="00770FA8" w:rsidRDefault="006630EC" w:rsidP="00090B16">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t>理由是：</w:t>
            </w:r>
            <w:r>
              <w:rPr>
                <w:rFonts w:asciiTheme="minorEastAsia" w:hAnsiTheme="minorEastAsia" w:hint="eastAsia"/>
                <w:snapToGrid w:val="0"/>
                <w:sz w:val="24"/>
                <w:szCs w:val="24"/>
                <w:u w:val="single"/>
              </w:rPr>
              <w:t xml:space="preserve">            </w:t>
            </w:r>
          </w:p>
          <w:p w14:paraId="3EACF6A6" w14:textId="77777777" w:rsidR="006630EC"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r w:rsidR="006630EC" w14:paraId="3C4D08E5" w14:textId="77777777" w:rsidTr="002C43CE">
        <w:trPr>
          <w:trHeight w:val="614"/>
          <w:jc w:val="center"/>
        </w:trPr>
        <w:tc>
          <w:tcPr>
            <w:tcW w:w="1098" w:type="dxa"/>
            <w:vAlign w:val="center"/>
          </w:tcPr>
          <w:p w14:paraId="7FF3F5F5" w14:textId="77777777" w:rsidR="006630EC" w:rsidRDefault="006630EC" w:rsidP="00090B16">
            <w:pPr>
              <w:pStyle w:val="aa"/>
              <w:tabs>
                <w:tab w:val="left" w:pos="540"/>
              </w:tabs>
              <w:adjustRightInd w:val="0"/>
              <w:snapToGrid w:val="0"/>
              <w:spacing w:line="500" w:lineRule="exact"/>
              <w:jc w:val="center"/>
              <w:rPr>
                <w:rFonts w:hAnsi="宋体"/>
                <w:b/>
                <w:bCs/>
                <w:color w:val="000000"/>
                <w:sz w:val="24"/>
                <w:szCs w:val="24"/>
              </w:rPr>
            </w:pPr>
            <w:r>
              <w:rPr>
                <w:rFonts w:hAnsi="宋体" w:hint="eastAsia"/>
                <w:b/>
                <w:bCs/>
                <w:color w:val="000000"/>
                <w:sz w:val="24"/>
                <w:szCs w:val="24"/>
              </w:rPr>
              <w:lastRenderedPageBreak/>
              <w:t>（四）</w:t>
            </w:r>
          </w:p>
        </w:tc>
        <w:tc>
          <w:tcPr>
            <w:tcW w:w="8837" w:type="dxa"/>
            <w:gridSpan w:val="2"/>
            <w:vAlign w:val="center"/>
          </w:tcPr>
          <w:p w14:paraId="4D2FC2B2" w14:textId="77777777" w:rsidR="006630EC" w:rsidRPr="00A30B17" w:rsidRDefault="00F334AA" w:rsidP="00090B16">
            <w:pPr>
              <w:pStyle w:val="aa"/>
              <w:tabs>
                <w:tab w:val="left" w:pos="540"/>
              </w:tabs>
              <w:adjustRightInd w:val="0"/>
              <w:snapToGrid w:val="0"/>
              <w:spacing w:line="500" w:lineRule="exact"/>
              <w:jc w:val="center"/>
              <w:rPr>
                <w:rFonts w:asciiTheme="minorEastAsia" w:eastAsiaTheme="minorEastAsia" w:hAnsiTheme="minorEastAsia"/>
                <w:b/>
                <w:snapToGrid w:val="0"/>
                <w:sz w:val="24"/>
                <w:szCs w:val="24"/>
              </w:rPr>
            </w:pPr>
            <w:r w:rsidRPr="00F334AA">
              <w:rPr>
                <w:rFonts w:hAnsi="宋体" w:hint="eastAsia"/>
                <w:b/>
                <w:kern w:val="0"/>
                <w:sz w:val="24"/>
              </w:rPr>
              <w:t>报价要求</w:t>
            </w:r>
          </w:p>
        </w:tc>
      </w:tr>
      <w:tr w:rsidR="006630EC" w14:paraId="7F1A34D8" w14:textId="77777777" w:rsidTr="002C43CE">
        <w:trPr>
          <w:trHeight w:val="1926"/>
          <w:jc w:val="center"/>
        </w:trPr>
        <w:tc>
          <w:tcPr>
            <w:tcW w:w="1098" w:type="dxa"/>
            <w:vAlign w:val="center"/>
          </w:tcPr>
          <w:p w14:paraId="725B180C" w14:textId="77777777" w:rsidR="006630EC" w:rsidRPr="001E0575" w:rsidRDefault="001036C3" w:rsidP="00090B16">
            <w:pPr>
              <w:pStyle w:val="aa"/>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t>4</w:t>
            </w:r>
          </w:p>
        </w:tc>
        <w:tc>
          <w:tcPr>
            <w:tcW w:w="6159" w:type="dxa"/>
            <w:vAlign w:val="center"/>
          </w:tcPr>
          <w:p w14:paraId="2BB682EA" w14:textId="77777777" w:rsidR="006630EC" w:rsidRPr="009242C4" w:rsidRDefault="002C43CE" w:rsidP="00090B16">
            <w:pPr>
              <w:pStyle w:val="0"/>
              <w:spacing w:line="360" w:lineRule="auto"/>
              <w:outlineLvl w:val="2"/>
              <w:rPr>
                <w:rFonts w:ascii="宋体" w:hAnsi="宋体" w:cs="Arial"/>
                <w:b/>
                <w:sz w:val="24"/>
              </w:rPr>
            </w:pPr>
            <w:r>
              <w:rPr>
                <w:rFonts w:ascii="宋体" w:hAnsi="宋体" w:cs="Arial" w:hint="eastAsia"/>
                <w:b/>
                <w:sz w:val="24"/>
              </w:rPr>
              <w:t>四</w:t>
            </w:r>
            <w:r w:rsidR="006630EC" w:rsidRPr="009242C4">
              <w:rPr>
                <w:rFonts w:ascii="宋体" w:hAnsi="宋体" w:cs="Arial" w:hint="eastAsia"/>
                <w:b/>
                <w:sz w:val="24"/>
              </w:rPr>
              <w:t>、</w:t>
            </w:r>
            <w:r w:rsidR="00F334AA" w:rsidRPr="00F334AA">
              <w:rPr>
                <w:rFonts w:hAnsi="宋体" w:hint="eastAsia"/>
                <w:b/>
                <w:sz w:val="24"/>
              </w:rPr>
              <w:t>报价要求</w:t>
            </w:r>
          </w:p>
          <w:p w14:paraId="13C91CE8" w14:textId="77777777" w:rsidR="006630EC" w:rsidRPr="00054FA7" w:rsidRDefault="00F334AA" w:rsidP="00F334AA">
            <w:pPr>
              <w:autoSpaceDE w:val="0"/>
              <w:autoSpaceDN w:val="0"/>
              <w:spacing w:line="360" w:lineRule="auto"/>
              <w:jc w:val="left"/>
              <w:rPr>
                <w:rFonts w:hAnsi="宋体"/>
                <w:bCs/>
                <w:color w:val="000000"/>
                <w:sz w:val="24"/>
                <w:szCs w:val="24"/>
              </w:rPr>
            </w:pPr>
            <w:r w:rsidRPr="00F334AA">
              <w:rPr>
                <w:rFonts w:hAnsi="宋体" w:hint="eastAsia"/>
                <w:bCs/>
                <w:color w:val="000000"/>
                <w:sz w:val="24"/>
                <w:szCs w:val="24"/>
              </w:rPr>
              <w:t>投标人报价必须包括项目人员费用、机具折旧、运输保险、运输、房租、物耗、管理费用、各项税费及合同实施过程中不可预见费用等。</w:t>
            </w:r>
          </w:p>
        </w:tc>
        <w:tc>
          <w:tcPr>
            <w:tcW w:w="2678" w:type="dxa"/>
            <w:vAlign w:val="center"/>
          </w:tcPr>
          <w:p w14:paraId="2566B837" w14:textId="77777777" w:rsidR="006630EC" w:rsidRDefault="00F334AA" w:rsidP="00090B16">
            <w:pPr>
              <w:autoSpaceDE w:val="0"/>
              <w:autoSpaceDN w:val="0"/>
              <w:spacing w:line="360" w:lineRule="auto"/>
              <w:rPr>
                <w:rFonts w:asciiTheme="minorEastAsia" w:hAnsiTheme="minorEastAsia"/>
                <w:snapToGrid w:val="0"/>
                <w:sz w:val="24"/>
                <w:szCs w:val="24"/>
              </w:rPr>
            </w:pPr>
            <w:r w:rsidRPr="00F334AA">
              <w:rPr>
                <w:rFonts w:asciiTheme="minorEastAsia" w:hAnsiTheme="minorEastAsia" w:hint="eastAsia"/>
                <w:snapToGrid w:val="0"/>
                <w:sz w:val="24"/>
                <w:szCs w:val="24"/>
              </w:rPr>
              <w:t>报价要求</w:t>
            </w:r>
            <w:r w:rsidR="006630EC">
              <w:rPr>
                <w:rFonts w:asciiTheme="minorEastAsia" w:hAnsiTheme="minorEastAsia" w:hint="eastAsia"/>
                <w:snapToGrid w:val="0"/>
                <w:sz w:val="24"/>
                <w:szCs w:val="24"/>
              </w:rPr>
              <w:t>是否合理</w:t>
            </w:r>
            <w:r w:rsidR="006630EC" w:rsidRPr="001E073D">
              <w:rPr>
                <w:rFonts w:asciiTheme="minorEastAsia" w:hAnsiTheme="minorEastAsia" w:hint="eastAsia"/>
                <w:snapToGrid w:val="0"/>
                <w:sz w:val="24"/>
                <w:szCs w:val="24"/>
              </w:rPr>
              <w:t>？</w:t>
            </w:r>
            <w:r w:rsidR="006630EC">
              <w:rPr>
                <w:rFonts w:asciiTheme="minorEastAsia" w:hAnsiTheme="minorEastAsia"/>
                <w:snapToGrid w:val="0"/>
                <w:sz w:val="24"/>
                <w:szCs w:val="24"/>
              </w:rPr>
              <w:t xml:space="preserve"> </w:t>
            </w:r>
          </w:p>
          <w:p w14:paraId="70B5D7D7" w14:textId="77777777" w:rsidR="006630EC" w:rsidRPr="001E073D"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合理</w:t>
            </w:r>
          </w:p>
          <w:p w14:paraId="0B264659" w14:textId="77777777" w:rsidR="006630EC"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存在</w:t>
            </w:r>
            <w:r w:rsidRPr="001E073D">
              <w:rPr>
                <w:rFonts w:asciiTheme="minorEastAsia" w:hAnsiTheme="minorEastAsia" w:hint="eastAsia"/>
                <w:snapToGrid w:val="0"/>
                <w:sz w:val="24"/>
                <w:szCs w:val="24"/>
              </w:rPr>
              <w:t>不</w:t>
            </w:r>
            <w:r>
              <w:rPr>
                <w:rFonts w:asciiTheme="minorEastAsia" w:hAnsiTheme="minorEastAsia" w:hint="eastAsia"/>
                <w:snapToGrid w:val="0"/>
                <w:sz w:val="24"/>
                <w:szCs w:val="24"/>
              </w:rPr>
              <w:t>合理</w:t>
            </w:r>
          </w:p>
          <w:p w14:paraId="566585E5" w14:textId="77777777" w:rsidR="006630EC" w:rsidRPr="00770FA8" w:rsidRDefault="006630EC" w:rsidP="00090B16">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t>理由是：</w:t>
            </w:r>
            <w:r>
              <w:rPr>
                <w:rFonts w:asciiTheme="minorEastAsia" w:hAnsiTheme="minorEastAsia" w:hint="eastAsia"/>
                <w:snapToGrid w:val="0"/>
                <w:sz w:val="24"/>
                <w:szCs w:val="24"/>
                <w:u w:val="single"/>
              </w:rPr>
              <w:t xml:space="preserve">            </w:t>
            </w:r>
          </w:p>
          <w:p w14:paraId="0FCE7990" w14:textId="77777777" w:rsidR="006630EC" w:rsidRPr="001E0575"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r w:rsidR="006630EC" w14:paraId="0613060E" w14:textId="77777777" w:rsidTr="002C43CE">
        <w:trPr>
          <w:trHeight w:val="794"/>
          <w:jc w:val="center"/>
        </w:trPr>
        <w:tc>
          <w:tcPr>
            <w:tcW w:w="1098" w:type="dxa"/>
            <w:vAlign w:val="center"/>
          </w:tcPr>
          <w:p w14:paraId="2B6A30C4" w14:textId="77777777" w:rsidR="006630EC" w:rsidRPr="00035264" w:rsidRDefault="006630EC" w:rsidP="00090B16">
            <w:pPr>
              <w:pStyle w:val="aa"/>
              <w:tabs>
                <w:tab w:val="left" w:pos="540"/>
              </w:tabs>
              <w:adjustRightInd w:val="0"/>
              <w:snapToGrid w:val="0"/>
              <w:spacing w:line="500" w:lineRule="exact"/>
              <w:jc w:val="center"/>
              <w:rPr>
                <w:rFonts w:hAnsi="宋体"/>
                <w:b/>
                <w:bCs/>
                <w:color w:val="000000"/>
                <w:sz w:val="24"/>
                <w:szCs w:val="24"/>
              </w:rPr>
            </w:pPr>
            <w:r w:rsidRPr="00035264">
              <w:rPr>
                <w:rFonts w:hAnsi="宋体" w:hint="eastAsia"/>
                <w:b/>
                <w:bCs/>
                <w:color w:val="000000"/>
                <w:sz w:val="24"/>
                <w:szCs w:val="24"/>
              </w:rPr>
              <w:t>（</w:t>
            </w:r>
            <w:r w:rsidR="00054FA7">
              <w:rPr>
                <w:rFonts w:hAnsi="宋体" w:hint="eastAsia"/>
                <w:b/>
                <w:bCs/>
                <w:color w:val="000000"/>
                <w:sz w:val="24"/>
                <w:szCs w:val="24"/>
              </w:rPr>
              <w:t>五</w:t>
            </w:r>
            <w:r w:rsidRPr="00035264">
              <w:rPr>
                <w:rFonts w:hAnsi="宋体" w:hint="eastAsia"/>
                <w:b/>
                <w:bCs/>
                <w:color w:val="000000"/>
                <w:sz w:val="24"/>
                <w:szCs w:val="24"/>
              </w:rPr>
              <w:t>）</w:t>
            </w:r>
          </w:p>
        </w:tc>
        <w:tc>
          <w:tcPr>
            <w:tcW w:w="8837" w:type="dxa"/>
            <w:gridSpan w:val="2"/>
            <w:vAlign w:val="center"/>
          </w:tcPr>
          <w:p w14:paraId="23DD9111" w14:textId="77777777" w:rsidR="006630EC" w:rsidRPr="00035264" w:rsidRDefault="00F334AA" w:rsidP="00090B16">
            <w:pPr>
              <w:autoSpaceDE w:val="0"/>
              <w:autoSpaceDN w:val="0"/>
              <w:spacing w:line="360" w:lineRule="auto"/>
              <w:jc w:val="center"/>
              <w:rPr>
                <w:rFonts w:ascii="宋体" w:eastAsia="宋体" w:hAnsi="宋体" w:cs="Times New Roman"/>
                <w:b/>
                <w:bCs/>
                <w:color w:val="000000"/>
                <w:sz w:val="24"/>
                <w:szCs w:val="24"/>
              </w:rPr>
            </w:pPr>
            <w:r w:rsidRPr="00F334AA">
              <w:rPr>
                <w:rFonts w:hAnsi="宋体" w:hint="eastAsia"/>
                <w:b/>
                <w:bCs/>
                <w:color w:val="000000"/>
                <w:sz w:val="24"/>
                <w:szCs w:val="24"/>
              </w:rPr>
              <w:t>服务期、服务地点</w:t>
            </w:r>
          </w:p>
        </w:tc>
      </w:tr>
      <w:tr w:rsidR="006630EC" w14:paraId="201BBCE9" w14:textId="77777777" w:rsidTr="002C43CE">
        <w:trPr>
          <w:trHeight w:val="558"/>
          <w:jc w:val="center"/>
        </w:trPr>
        <w:tc>
          <w:tcPr>
            <w:tcW w:w="1098" w:type="dxa"/>
            <w:vAlign w:val="center"/>
          </w:tcPr>
          <w:p w14:paraId="22DC0880" w14:textId="77777777" w:rsidR="006630EC" w:rsidRDefault="001036C3" w:rsidP="00090B16">
            <w:pPr>
              <w:pStyle w:val="aa"/>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t>5</w:t>
            </w:r>
          </w:p>
        </w:tc>
        <w:tc>
          <w:tcPr>
            <w:tcW w:w="6159" w:type="dxa"/>
            <w:vAlign w:val="center"/>
          </w:tcPr>
          <w:p w14:paraId="6E3EDFED" w14:textId="77777777" w:rsidR="006630EC" w:rsidRPr="00011E45" w:rsidRDefault="00054FA7" w:rsidP="00090B16">
            <w:pPr>
              <w:pStyle w:val="0"/>
              <w:spacing w:line="360" w:lineRule="auto"/>
              <w:outlineLvl w:val="2"/>
              <w:rPr>
                <w:rFonts w:ascii="宋体" w:hAnsi="宋体" w:cs="Arial"/>
                <w:b/>
                <w:sz w:val="24"/>
              </w:rPr>
            </w:pPr>
            <w:r>
              <w:rPr>
                <w:rFonts w:ascii="宋体" w:hAnsi="宋体" w:cs="Arial" w:hint="eastAsia"/>
                <w:b/>
                <w:sz w:val="24"/>
              </w:rPr>
              <w:t>五</w:t>
            </w:r>
            <w:r w:rsidR="006630EC" w:rsidRPr="00011E45">
              <w:rPr>
                <w:rFonts w:ascii="宋体" w:hAnsi="宋体" w:cs="Arial" w:hint="eastAsia"/>
                <w:b/>
                <w:sz w:val="24"/>
              </w:rPr>
              <w:t>、</w:t>
            </w:r>
            <w:r w:rsidR="00F334AA" w:rsidRPr="00F334AA">
              <w:rPr>
                <w:rFonts w:hAnsi="宋体" w:hint="eastAsia"/>
                <w:b/>
                <w:bCs/>
                <w:color w:val="000000"/>
                <w:sz w:val="24"/>
                <w:szCs w:val="24"/>
              </w:rPr>
              <w:t>服务期、服务地点</w:t>
            </w:r>
          </w:p>
          <w:p w14:paraId="7D218799" w14:textId="77777777" w:rsidR="00F334AA" w:rsidRPr="00F334AA" w:rsidRDefault="00F334AA" w:rsidP="00F334AA">
            <w:pPr>
              <w:spacing w:line="360" w:lineRule="auto"/>
              <w:rPr>
                <w:rFonts w:hAnsi="宋体"/>
                <w:bCs/>
                <w:color w:val="000000"/>
                <w:sz w:val="24"/>
                <w:szCs w:val="24"/>
              </w:rPr>
            </w:pPr>
            <w:r w:rsidRPr="00F334AA">
              <w:rPr>
                <w:rFonts w:hAnsi="宋体" w:hint="eastAsia"/>
                <w:bCs/>
                <w:color w:val="000000"/>
                <w:sz w:val="24"/>
                <w:szCs w:val="24"/>
              </w:rPr>
              <w:t>1</w:t>
            </w:r>
            <w:r w:rsidRPr="00F334AA">
              <w:rPr>
                <w:rFonts w:hAnsi="宋体" w:hint="eastAsia"/>
                <w:bCs/>
                <w:color w:val="000000"/>
                <w:sz w:val="24"/>
                <w:szCs w:val="24"/>
              </w:rPr>
              <w:t>、服务期：两年七个月，每年续签合同，但若中标人未能按合同规定履行当年任务或区财政未能如期下拨本项目经费原因，采购人有权终止合同，并停止续签下年度合同。</w:t>
            </w:r>
          </w:p>
          <w:p w14:paraId="0A5BE635" w14:textId="77777777" w:rsidR="006630EC" w:rsidRPr="001036C3" w:rsidRDefault="00F334AA" w:rsidP="00F334AA">
            <w:pPr>
              <w:spacing w:line="360" w:lineRule="auto"/>
              <w:rPr>
                <w:rFonts w:hAnsi="宋体"/>
                <w:bCs/>
                <w:color w:val="000000"/>
                <w:sz w:val="24"/>
                <w:szCs w:val="24"/>
              </w:rPr>
            </w:pPr>
            <w:r w:rsidRPr="00F334AA">
              <w:rPr>
                <w:rFonts w:hAnsi="宋体" w:hint="eastAsia"/>
                <w:bCs/>
                <w:color w:val="000000"/>
                <w:sz w:val="24"/>
                <w:szCs w:val="24"/>
              </w:rPr>
              <w:t>2</w:t>
            </w:r>
            <w:r w:rsidRPr="00F334AA">
              <w:rPr>
                <w:rFonts w:hAnsi="宋体" w:hint="eastAsia"/>
                <w:bCs/>
                <w:color w:val="000000"/>
                <w:sz w:val="24"/>
                <w:szCs w:val="24"/>
              </w:rPr>
              <w:t>、服务地点：采购人指定地点（海珠区）。</w:t>
            </w:r>
          </w:p>
        </w:tc>
        <w:tc>
          <w:tcPr>
            <w:tcW w:w="2678" w:type="dxa"/>
            <w:vAlign w:val="center"/>
          </w:tcPr>
          <w:p w14:paraId="029B28D8" w14:textId="77777777" w:rsidR="006630EC" w:rsidRDefault="00F334AA" w:rsidP="00090B16">
            <w:pPr>
              <w:autoSpaceDE w:val="0"/>
              <w:autoSpaceDN w:val="0"/>
              <w:spacing w:line="360" w:lineRule="auto"/>
              <w:rPr>
                <w:rFonts w:asciiTheme="minorEastAsia" w:hAnsiTheme="minorEastAsia"/>
                <w:snapToGrid w:val="0"/>
                <w:sz w:val="24"/>
                <w:szCs w:val="24"/>
              </w:rPr>
            </w:pPr>
            <w:r w:rsidRPr="00F334AA">
              <w:rPr>
                <w:rFonts w:asciiTheme="minorEastAsia" w:hAnsiTheme="minorEastAsia" w:hint="eastAsia"/>
                <w:snapToGrid w:val="0"/>
                <w:sz w:val="24"/>
                <w:szCs w:val="24"/>
              </w:rPr>
              <w:t>服务期、服务地点</w:t>
            </w:r>
            <w:r>
              <w:rPr>
                <w:rFonts w:asciiTheme="minorEastAsia" w:hAnsiTheme="minorEastAsia" w:hint="eastAsia"/>
                <w:snapToGrid w:val="0"/>
                <w:sz w:val="24"/>
                <w:szCs w:val="24"/>
              </w:rPr>
              <w:t>要求</w:t>
            </w:r>
            <w:r w:rsidR="006630EC">
              <w:rPr>
                <w:rFonts w:asciiTheme="minorEastAsia" w:hAnsiTheme="minorEastAsia" w:hint="eastAsia"/>
                <w:snapToGrid w:val="0"/>
                <w:sz w:val="24"/>
                <w:szCs w:val="24"/>
              </w:rPr>
              <w:t>是否合理</w:t>
            </w:r>
            <w:r w:rsidR="006630EC" w:rsidRPr="001E073D">
              <w:rPr>
                <w:rFonts w:asciiTheme="minorEastAsia" w:hAnsiTheme="minorEastAsia" w:hint="eastAsia"/>
                <w:snapToGrid w:val="0"/>
                <w:sz w:val="24"/>
                <w:szCs w:val="24"/>
              </w:rPr>
              <w:t>？</w:t>
            </w:r>
            <w:r w:rsidR="006630EC">
              <w:rPr>
                <w:rFonts w:asciiTheme="minorEastAsia" w:hAnsiTheme="minorEastAsia"/>
                <w:snapToGrid w:val="0"/>
                <w:sz w:val="24"/>
                <w:szCs w:val="24"/>
              </w:rPr>
              <w:t xml:space="preserve"> </w:t>
            </w:r>
          </w:p>
          <w:p w14:paraId="157A92AE" w14:textId="77777777" w:rsidR="006630EC" w:rsidRPr="001E073D"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合理</w:t>
            </w:r>
          </w:p>
          <w:p w14:paraId="1A59D723" w14:textId="77777777" w:rsidR="006630EC"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存在</w:t>
            </w:r>
            <w:r w:rsidRPr="001E073D">
              <w:rPr>
                <w:rFonts w:asciiTheme="minorEastAsia" w:hAnsiTheme="minorEastAsia" w:hint="eastAsia"/>
                <w:snapToGrid w:val="0"/>
                <w:sz w:val="24"/>
                <w:szCs w:val="24"/>
              </w:rPr>
              <w:t>不</w:t>
            </w:r>
            <w:r>
              <w:rPr>
                <w:rFonts w:asciiTheme="minorEastAsia" w:hAnsiTheme="minorEastAsia" w:hint="eastAsia"/>
                <w:snapToGrid w:val="0"/>
                <w:sz w:val="24"/>
                <w:szCs w:val="24"/>
              </w:rPr>
              <w:t>合理</w:t>
            </w:r>
          </w:p>
          <w:p w14:paraId="039F0D7F" w14:textId="77777777" w:rsidR="006630EC" w:rsidRPr="00770FA8" w:rsidRDefault="006630EC" w:rsidP="00090B16">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t>理由是：</w:t>
            </w:r>
            <w:r>
              <w:rPr>
                <w:rFonts w:asciiTheme="minorEastAsia" w:hAnsiTheme="minorEastAsia" w:hint="eastAsia"/>
                <w:snapToGrid w:val="0"/>
                <w:sz w:val="24"/>
                <w:szCs w:val="24"/>
                <w:u w:val="single"/>
              </w:rPr>
              <w:t xml:space="preserve">            </w:t>
            </w:r>
          </w:p>
          <w:p w14:paraId="07D561F6" w14:textId="77777777" w:rsidR="006630EC" w:rsidRDefault="006630EC" w:rsidP="00090B1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r w:rsidR="001036C3" w14:paraId="0F3232FF" w14:textId="77777777" w:rsidTr="002C43CE">
        <w:trPr>
          <w:trHeight w:val="794"/>
          <w:jc w:val="center"/>
        </w:trPr>
        <w:tc>
          <w:tcPr>
            <w:tcW w:w="1098" w:type="dxa"/>
            <w:vAlign w:val="center"/>
          </w:tcPr>
          <w:p w14:paraId="632B065E" w14:textId="77777777" w:rsidR="001036C3" w:rsidRPr="00035264" w:rsidRDefault="001036C3" w:rsidP="00AA41F6">
            <w:pPr>
              <w:pStyle w:val="aa"/>
              <w:tabs>
                <w:tab w:val="left" w:pos="540"/>
              </w:tabs>
              <w:adjustRightInd w:val="0"/>
              <w:snapToGrid w:val="0"/>
              <w:spacing w:line="500" w:lineRule="exact"/>
              <w:jc w:val="center"/>
              <w:rPr>
                <w:rFonts w:hAnsi="宋体"/>
                <w:b/>
                <w:bCs/>
                <w:color w:val="000000"/>
                <w:sz w:val="24"/>
                <w:szCs w:val="24"/>
              </w:rPr>
            </w:pPr>
            <w:r w:rsidRPr="00035264">
              <w:rPr>
                <w:rFonts w:hAnsi="宋体" w:hint="eastAsia"/>
                <w:b/>
                <w:bCs/>
                <w:color w:val="000000"/>
                <w:sz w:val="24"/>
                <w:szCs w:val="24"/>
              </w:rPr>
              <w:t>（</w:t>
            </w:r>
            <w:r>
              <w:rPr>
                <w:rFonts w:hAnsi="宋体" w:hint="eastAsia"/>
                <w:b/>
                <w:bCs/>
                <w:color w:val="000000"/>
                <w:sz w:val="24"/>
                <w:szCs w:val="24"/>
              </w:rPr>
              <w:t>六</w:t>
            </w:r>
            <w:r w:rsidRPr="00035264">
              <w:rPr>
                <w:rFonts w:hAnsi="宋体" w:hint="eastAsia"/>
                <w:b/>
                <w:bCs/>
                <w:color w:val="000000"/>
                <w:sz w:val="24"/>
                <w:szCs w:val="24"/>
              </w:rPr>
              <w:t>）</w:t>
            </w:r>
          </w:p>
        </w:tc>
        <w:tc>
          <w:tcPr>
            <w:tcW w:w="8837" w:type="dxa"/>
            <w:gridSpan w:val="2"/>
            <w:vAlign w:val="center"/>
          </w:tcPr>
          <w:p w14:paraId="04A0282F" w14:textId="77777777" w:rsidR="001036C3" w:rsidRPr="00035264" w:rsidRDefault="00F334AA" w:rsidP="00AA41F6">
            <w:pPr>
              <w:autoSpaceDE w:val="0"/>
              <w:autoSpaceDN w:val="0"/>
              <w:spacing w:line="360" w:lineRule="auto"/>
              <w:jc w:val="center"/>
              <w:rPr>
                <w:rFonts w:ascii="宋体" w:eastAsia="宋体" w:hAnsi="宋体" w:cs="Times New Roman"/>
                <w:b/>
                <w:bCs/>
                <w:color w:val="000000"/>
                <w:sz w:val="24"/>
                <w:szCs w:val="24"/>
              </w:rPr>
            </w:pPr>
            <w:r w:rsidRPr="00F334AA">
              <w:rPr>
                <w:rFonts w:ascii="宋体" w:hAnsi="宋体" w:hint="eastAsia"/>
                <w:b/>
                <w:kern w:val="0"/>
                <w:sz w:val="24"/>
              </w:rPr>
              <w:t>履约保证金</w:t>
            </w:r>
          </w:p>
        </w:tc>
      </w:tr>
      <w:tr w:rsidR="001036C3" w14:paraId="3B460798" w14:textId="77777777" w:rsidTr="002C43CE">
        <w:trPr>
          <w:trHeight w:val="1833"/>
          <w:jc w:val="center"/>
        </w:trPr>
        <w:tc>
          <w:tcPr>
            <w:tcW w:w="1098" w:type="dxa"/>
            <w:vAlign w:val="center"/>
          </w:tcPr>
          <w:p w14:paraId="13DB22A7" w14:textId="77777777" w:rsidR="001036C3" w:rsidRDefault="001036C3" w:rsidP="00AA41F6">
            <w:pPr>
              <w:pStyle w:val="aa"/>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t>6</w:t>
            </w:r>
          </w:p>
        </w:tc>
        <w:tc>
          <w:tcPr>
            <w:tcW w:w="6159" w:type="dxa"/>
            <w:vAlign w:val="center"/>
          </w:tcPr>
          <w:p w14:paraId="58CD151E" w14:textId="77777777" w:rsidR="001036C3" w:rsidRPr="00011E45" w:rsidRDefault="001036C3" w:rsidP="00AA41F6">
            <w:pPr>
              <w:pStyle w:val="0"/>
              <w:spacing w:line="360" w:lineRule="auto"/>
              <w:outlineLvl w:val="2"/>
              <w:rPr>
                <w:rFonts w:ascii="宋体" w:hAnsi="宋体" w:cs="Arial"/>
                <w:b/>
                <w:sz w:val="24"/>
              </w:rPr>
            </w:pPr>
            <w:r>
              <w:rPr>
                <w:rFonts w:ascii="宋体" w:hAnsi="宋体" w:cs="Arial" w:hint="eastAsia"/>
                <w:b/>
                <w:sz w:val="24"/>
              </w:rPr>
              <w:t>六</w:t>
            </w:r>
            <w:r w:rsidRPr="00011E45">
              <w:rPr>
                <w:rFonts w:ascii="宋体" w:hAnsi="宋体" w:cs="Arial" w:hint="eastAsia"/>
                <w:b/>
                <w:sz w:val="24"/>
              </w:rPr>
              <w:t>、</w:t>
            </w:r>
            <w:r w:rsidR="00F334AA" w:rsidRPr="00F334AA">
              <w:rPr>
                <w:rFonts w:ascii="宋体" w:hAnsi="宋体" w:cs="Arial" w:hint="eastAsia"/>
                <w:b/>
                <w:sz w:val="24"/>
              </w:rPr>
              <w:t>履约保证金</w:t>
            </w:r>
          </w:p>
          <w:p w14:paraId="4EAFFF6E" w14:textId="77777777" w:rsidR="001036C3" w:rsidRPr="001036C3" w:rsidRDefault="00F334AA" w:rsidP="009731CE">
            <w:pPr>
              <w:spacing w:line="360" w:lineRule="auto"/>
              <w:rPr>
                <w:rFonts w:hAnsi="宋体"/>
                <w:bCs/>
                <w:color w:val="000000"/>
                <w:sz w:val="24"/>
                <w:szCs w:val="24"/>
              </w:rPr>
            </w:pPr>
            <w:r w:rsidRPr="00F334AA">
              <w:rPr>
                <w:rFonts w:hAnsi="宋体" w:hint="eastAsia"/>
                <w:bCs/>
                <w:color w:val="000000"/>
                <w:sz w:val="24"/>
                <w:szCs w:val="24"/>
              </w:rPr>
              <w:t>履约保证金金额：每年不少于投标金额的百分之五（</w:t>
            </w:r>
            <w:r w:rsidRPr="00F334AA">
              <w:rPr>
                <w:rFonts w:hAnsi="宋体" w:hint="eastAsia"/>
                <w:bCs/>
                <w:color w:val="000000"/>
                <w:sz w:val="24"/>
                <w:szCs w:val="24"/>
              </w:rPr>
              <w:t>5 %</w:t>
            </w:r>
            <w:r w:rsidRPr="00F334AA">
              <w:rPr>
                <w:rFonts w:hAnsi="宋体" w:hint="eastAsia"/>
                <w:bCs/>
                <w:color w:val="000000"/>
                <w:sz w:val="24"/>
                <w:szCs w:val="24"/>
              </w:rPr>
              <w:t>）。中标人可出具《政府采购履约担保函》视为中标人已履行了缴纳履约保证金的义务。</w:t>
            </w:r>
          </w:p>
        </w:tc>
        <w:tc>
          <w:tcPr>
            <w:tcW w:w="2678" w:type="dxa"/>
            <w:vAlign w:val="center"/>
          </w:tcPr>
          <w:p w14:paraId="50E70F81" w14:textId="77777777" w:rsidR="001036C3" w:rsidRDefault="00F334AA" w:rsidP="00AA41F6">
            <w:pPr>
              <w:autoSpaceDE w:val="0"/>
              <w:autoSpaceDN w:val="0"/>
              <w:spacing w:line="360" w:lineRule="auto"/>
              <w:rPr>
                <w:rFonts w:asciiTheme="minorEastAsia" w:hAnsiTheme="minorEastAsia"/>
                <w:snapToGrid w:val="0"/>
                <w:sz w:val="24"/>
                <w:szCs w:val="24"/>
              </w:rPr>
            </w:pPr>
            <w:r w:rsidRPr="00F334AA">
              <w:rPr>
                <w:rFonts w:asciiTheme="minorEastAsia" w:hAnsiTheme="minorEastAsia" w:hint="eastAsia"/>
                <w:snapToGrid w:val="0"/>
                <w:sz w:val="24"/>
                <w:szCs w:val="24"/>
              </w:rPr>
              <w:t>履约保证金</w:t>
            </w:r>
            <w:r w:rsidR="002C43CE" w:rsidRPr="002C43CE">
              <w:rPr>
                <w:rFonts w:asciiTheme="minorEastAsia" w:hAnsiTheme="minorEastAsia" w:hint="eastAsia"/>
                <w:snapToGrid w:val="0"/>
                <w:sz w:val="24"/>
                <w:szCs w:val="24"/>
              </w:rPr>
              <w:t>要求</w:t>
            </w:r>
            <w:r w:rsidR="001036C3">
              <w:rPr>
                <w:rFonts w:asciiTheme="minorEastAsia" w:hAnsiTheme="minorEastAsia" w:hint="eastAsia"/>
                <w:snapToGrid w:val="0"/>
                <w:sz w:val="24"/>
                <w:szCs w:val="24"/>
              </w:rPr>
              <w:t>是否合理</w:t>
            </w:r>
            <w:r w:rsidR="001036C3" w:rsidRPr="001E073D">
              <w:rPr>
                <w:rFonts w:asciiTheme="minorEastAsia" w:hAnsiTheme="minorEastAsia" w:hint="eastAsia"/>
                <w:snapToGrid w:val="0"/>
                <w:sz w:val="24"/>
                <w:szCs w:val="24"/>
              </w:rPr>
              <w:t>？</w:t>
            </w:r>
            <w:r w:rsidR="001036C3">
              <w:rPr>
                <w:rFonts w:asciiTheme="minorEastAsia" w:hAnsiTheme="minorEastAsia"/>
                <w:snapToGrid w:val="0"/>
                <w:sz w:val="24"/>
                <w:szCs w:val="24"/>
              </w:rPr>
              <w:t xml:space="preserve"> </w:t>
            </w:r>
          </w:p>
          <w:p w14:paraId="4B4A9AF5" w14:textId="77777777" w:rsidR="001036C3" w:rsidRPr="001E073D" w:rsidRDefault="001036C3" w:rsidP="00AA41F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合理</w:t>
            </w:r>
          </w:p>
          <w:p w14:paraId="082793B5" w14:textId="77777777" w:rsidR="001036C3" w:rsidRDefault="001036C3" w:rsidP="00AA41F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存在</w:t>
            </w:r>
            <w:r w:rsidRPr="001E073D">
              <w:rPr>
                <w:rFonts w:asciiTheme="minorEastAsia" w:hAnsiTheme="minorEastAsia" w:hint="eastAsia"/>
                <w:snapToGrid w:val="0"/>
                <w:sz w:val="24"/>
                <w:szCs w:val="24"/>
              </w:rPr>
              <w:t>不</w:t>
            </w:r>
            <w:r>
              <w:rPr>
                <w:rFonts w:asciiTheme="minorEastAsia" w:hAnsiTheme="minorEastAsia" w:hint="eastAsia"/>
                <w:snapToGrid w:val="0"/>
                <w:sz w:val="24"/>
                <w:szCs w:val="24"/>
              </w:rPr>
              <w:t>合理</w:t>
            </w:r>
          </w:p>
          <w:p w14:paraId="715A2D0A" w14:textId="77777777" w:rsidR="001036C3" w:rsidRPr="00770FA8" w:rsidRDefault="001036C3" w:rsidP="00AA41F6">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t>理由是：</w:t>
            </w:r>
            <w:r>
              <w:rPr>
                <w:rFonts w:asciiTheme="minorEastAsia" w:hAnsiTheme="minorEastAsia" w:hint="eastAsia"/>
                <w:snapToGrid w:val="0"/>
                <w:sz w:val="24"/>
                <w:szCs w:val="24"/>
                <w:u w:val="single"/>
              </w:rPr>
              <w:t xml:space="preserve">            </w:t>
            </w:r>
          </w:p>
          <w:p w14:paraId="2B7ED1DE" w14:textId="77777777" w:rsidR="001036C3" w:rsidRDefault="001036C3" w:rsidP="00AA41F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r w:rsidR="001036C3" w14:paraId="600BD27F" w14:textId="77777777" w:rsidTr="002C43CE">
        <w:trPr>
          <w:trHeight w:val="794"/>
          <w:jc w:val="center"/>
        </w:trPr>
        <w:tc>
          <w:tcPr>
            <w:tcW w:w="1098" w:type="dxa"/>
            <w:vAlign w:val="center"/>
          </w:tcPr>
          <w:p w14:paraId="089E12D0" w14:textId="77777777" w:rsidR="001036C3" w:rsidRPr="00035264" w:rsidRDefault="001036C3" w:rsidP="00AA41F6">
            <w:pPr>
              <w:pStyle w:val="aa"/>
              <w:tabs>
                <w:tab w:val="left" w:pos="540"/>
              </w:tabs>
              <w:adjustRightInd w:val="0"/>
              <w:snapToGrid w:val="0"/>
              <w:spacing w:line="500" w:lineRule="exact"/>
              <w:jc w:val="center"/>
              <w:rPr>
                <w:rFonts w:hAnsi="宋体"/>
                <w:b/>
                <w:bCs/>
                <w:color w:val="000000"/>
                <w:sz w:val="24"/>
                <w:szCs w:val="24"/>
              </w:rPr>
            </w:pPr>
            <w:r w:rsidRPr="00035264">
              <w:rPr>
                <w:rFonts w:hAnsi="宋体" w:hint="eastAsia"/>
                <w:b/>
                <w:bCs/>
                <w:color w:val="000000"/>
                <w:sz w:val="24"/>
                <w:szCs w:val="24"/>
              </w:rPr>
              <w:t>（</w:t>
            </w:r>
            <w:r>
              <w:rPr>
                <w:rFonts w:hAnsi="宋体" w:hint="eastAsia"/>
                <w:b/>
                <w:bCs/>
                <w:color w:val="000000"/>
                <w:sz w:val="24"/>
                <w:szCs w:val="24"/>
              </w:rPr>
              <w:t>七</w:t>
            </w:r>
            <w:r w:rsidRPr="00035264">
              <w:rPr>
                <w:rFonts w:hAnsi="宋体" w:hint="eastAsia"/>
                <w:b/>
                <w:bCs/>
                <w:color w:val="000000"/>
                <w:sz w:val="24"/>
                <w:szCs w:val="24"/>
              </w:rPr>
              <w:t>）</w:t>
            </w:r>
          </w:p>
        </w:tc>
        <w:tc>
          <w:tcPr>
            <w:tcW w:w="8837" w:type="dxa"/>
            <w:gridSpan w:val="2"/>
            <w:vAlign w:val="center"/>
          </w:tcPr>
          <w:p w14:paraId="334458B4" w14:textId="77777777" w:rsidR="001036C3" w:rsidRPr="00035264" w:rsidRDefault="00F334AA" w:rsidP="00AA41F6">
            <w:pPr>
              <w:autoSpaceDE w:val="0"/>
              <w:autoSpaceDN w:val="0"/>
              <w:spacing w:line="360" w:lineRule="auto"/>
              <w:jc w:val="center"/>
              <w:rPr>
                <w:rFonts w:ascii="宋体" w:eastAsia="宋体" w:hAnsi="宋体" w:cs="Times New Roman"/>
                <w:b/>
                <w:bCs/>
                <w:color w:val="000000"/>
                <w:sz w:val="24"/>
                <w:szCs w:val="24"/>
              </w:rPr>
            </w:pPr>
            <w:r w:rsidRPr="00F334AA">
              <w:rPr>
                <w:rFonts w:ascii="宋体" w:hAnsi="宋体" w:hint="eastAsia"/>
                <w:b/>
                <w:kern w:val="0"/>
                <w:sz w:val="24"/>
              </w:rPr>
              <w:t>付款方式</w:t>
            </w:r>
          </w:p>
        </w:tc>
      </w:tr>
      <w:tr w:rsidR="001036C3" w14:paraId="2C78010A" w14:textId="77777777" w:rsidTr="002C43CE">
        <w:trPr>
          <w:trHeight w:val="699"/>
          <w:jc w:val="center"/>
        </w:trPr>
        <w:tc>
          <w:tcPr>
            <w:tcW w:w="1098" w:type="dxa"/>
            <w:vAlign w:val="center"/>
          </w:tcPr>
          <w:p w14:paraId="40973B90" w14:textId="77777777" w:rsidR="001036C3" w:rsidRDefault="001036C3" w:rsidP="00AA41F6">
            <w:pPr>
              <w:pStyle w:val="aa"/>
              <w:tabs>
                <w:tab w:val="left" w:pos="540"/>
              </w:tabs>
              <w:adjustRightInd w:val="0"/>
              <w:snapToGrid w:val="0"/>
              <w:spacing w:line="500" w:lineRule="exact"/>
              <w:jc w:val="center"/>
              <w:rPr>
                <w:rFonts w:hAnsi="宋体"/>
                <w:bCs/>
                <w:color w:val="000000"/>
                <w:sz w:val="24"/>
                <w:szCs w:val="24"/>
              </w:rPr>
            </w:pPr>
            <w:r>
              <w:rPr>
                <w:rFonts w:hAnsi="宋体" w:hint="eastAsia"/>
                <w:bCs/>
                <w:color w:val="000000"/>
                <w:sz w:val="24"/>
                <w:szCs w:val="24"/>
              </w:rPr>
              <w:lastRenderedPageBreak/>
              <w:t>7</w:t>
            </w:r>
          </w:p>
        </w:tc>
        <w:tc>
          <w:tcPr>
            <w:tcW w:w="6159" w:type="dxa"/>
            <w:vAlign w:val="center"/>
          </w:tcPr>
          <w:p w14:paraId="04D4CC99" w14:textId="77777777" w:rsidR="001036C3" w:rsidRPr="00011E45" w:rsidRDefault="001036C3" w:rsidP="00AA41F6">
            <w:pPr>
              <w:pStyle w:val="0"/>
              <w:spacing w:line="360" w:lineRule="auto"/>
              <w:outlineLvl w:val="2"/>
              <w:rPr>
                <w:rFonts w:ascii="宋体" w:hAnsi="宋体" w:cs="Arial"/>
                <w:b/>
                <w:sz w:val="24"/>
              </w:rPr>
            </w:pPr>
            <w:r>
              <w:rPr>
                <w:rFonts w:ascii="宋体" w:hAnsi="宋体" w:cs="Arial" w:hint="eastAsia"/>
                <w:b/>
                <w:sz w:val="24"/>
              </w:rPr>
              <w:t>七</w:t>
            </w:r>
            <w:r w:rsidRPr="00011E45">
              <w:rPr>
                <w:rFonts w:ascii="宋体" w:hAnsi="宋体" w:cs="Arial" w:hint="eastAsia"/>
                <w:b/>
                <w:sz w:val="24"/>
              </w:rPr>
              <w:t>、</w:t>
            </w:r>
            <w:r w:rsidR="00F334AA" w:rsidRPr="00F334AA">
              <w:rPr>
                <w:rFonts w:ascii="宋体" w:hAnsi="宋体" w:cs="Arial" w:hint="eastAsia"/>
                <w:b/>
                <w:sz w:val="24"/>
              </w:rPr>
              <w:t>付款方式</w:t>
            </w:r>
          </w:p>
          <w:p w14:paraId="72B9AF6B" w14:textId="77777777" w:rsidR="00F334AA" w:rsidRPr="00F334AA" w:rsidRDefault="00F334AA" w:rsidP="00F334AA">
            <w:pPr>
              <w:spacing w:line="360" w:lineRule="auto"/>
              <w:rPr>
                <w:rFonts w:hAnsi="宋体"/>
                <w:bCs/>
                <w:color w:val="000000"/>
                <w:sz w:val="24"/>
                <w:szCs w:val="24"/>
              </w:rPr>
            </w:pPr>
            <w:r w:rsidRPr="00F334AA">
              <w:rPr>
                <w:rFonts w:hAnsi="宋体" w:hint="eastAsia"/>
                <w:bCs/>
                <w:color w:val="000000"/>
                <w:sz w:val="24"/>
                <w:szCs w:val="24"/>
              </w:rPr>
              <w:t>1</w:t>
            </w:r>
            <w:r w:rsidRPr="00F334AA">
              <w:rPr>
                <w:rFonts w:hAnsi="宋体" w:hint="eastAsia"/>
                <w:bCs/>
                <w:color w:val="000000"/>
                <w:sz w:val="24"/>
                <w:szCs w:val="24"/>
              </w:rPr>
              <w:t>、本项目服务款项按月结算并每半年支付一次。第一次支付</w:t>
            </w:r>
            <w:r w:rsidRPr="00F334AA">
              <w:rPr>
                <w:rFonts w:hAnsi="宋体" w:hint="eastAsia"/>
                <w:bCs/>
                <w:color w:val="000000"/>
                <w:sz w:val="24"/>
                <w:szCs w:val="24"/>
              </w:rPr>
              <w:t>2024</w:t>
            </w:r>
            <w:r w:rsidRPr="00F334AA">
              <w:rPr>
                <w:rFonts w:hAnsi="宋体" w:hint="eastAsia"/>
                <w:bCs/>
                <w:color w:val="000000"/>
                <w:sz w:val="24"/>
                <w:szCs w:val="24"/>
              </w:rPr>
              <w:t>年</w:t>
            </w:r>
            <w:r w:rsidRPr="00F334AA">
              <w:rPr>
                <w:rFonts w:hAnsi="宋体" w:hint="eastAsia"/>
                <w:bCs/>
                <w:color w:val="000000"/>
                <w:sz w:val="24"/>
                <w:szCs w:val="24"/>
              </w:rPr>
              <w:t>6-12</w:t>
            </w:r>
            <w:r w:rsidRPr="00F334AA">
              <w:rPr>
                <w:rFonts w:hAnsi="宋体" w:hint="eastAsia"/>
                <w:bCs/>
                <w:color w:val="000000"/>
                <w:sz w:val="24"/>
                <w:szCs w:val="24"/>
              </w:rPr>
              <w:t>月合同中标金额的百分之十五作为项目启动基金，收到中标方发票之日起</w:t>
            </w:r>
            <w:r w:rsidRPr="00F334AA">
              <w:rPr>
                <w:rFonts w:hAnsi="宋体" w:hint="eastAsia"/>
                <w:bCs/>
                <w:color w:val="000000"/>
                <w:sz w:val="24"/>
                <w:szCs w:val="24"/>
              </w:rPr>
              <w:t>30</w:t>
            </w:r>
            <w:r w:rsidRPr="00F334AA">
              <w:rPr>
                <w:rFonts w:hAnsi="宋体" w:hint="eastAsia"/>
                <w:bCs/>
                <w:color w:val="000000"/>
                <w:sz w:val="24"/>
                <w:szCs w:val="24"/>
              </w:rPr>
              <w:t>个工作日内完成支付。之后（含后续每年续签）每半年支付一次，均为收到中标方发票之日起</w:t>
            </w:r>
            <w:r w:rsidRPr="00F334AA">
              <w:rPr>
                <w:rFonts w:hAnsi="宋体" w:hint="eastAsia"/>
                <w:bCs/>
                <w:color w:val="000000"/>
                <w:sz w:val="24"/>
                <w:szCs w:val="24"/>
              </w:rPr>
              <w:t>30</w:t>
            </w:r>
            <w:r w:rsidRPr="00F334AA">
              <w:rPr>
                <w:rFonts w:hAnsi="宋体" w:hint="eastAsia"/>
                <w:bCs/>
                <w:color w:val="000000"/>
                <w:sz w:val="24"/>
                <w:szCs w:val="24"/>
              </w:rPr>
              <w:t>个工作日内完成支付，且中标人必须向采购人提供人员工资待遇佐证材料和发票。</w:t>
            </w:r>
          </w:p>
          <w:p w14:paraId="588B91A8" w14:textId="77777777" w:rsidR="001036C3" w:rsidRPr="001036C3" w:rsidRDefault="00F334AA" w:rsidP="00F334AA">
            <w:pPr>
              <w:spacing w:line="360" w:lineRule="auto"/>
              <w:rPr>
                <w:rFonts w:hAnsi="宋体"/>
                <w:bCs/>
                <w:color w:val="000000"/>
                <w:sz w:val="24"/>
                <w:szCs w:val="24"/>
              </w:rPr>
            </w:pPr>
            <w:r w:rsidRPr="00F334AA">
              <w:rPr>
                <w:rFonts w:hAnsi="宋体" w:hint="eastAsia"/>
                <w:bCs/>
                <w:color w:val="000000"/>
                <w:sz w:val="24"/>
                <w:szCs w:val="24"/>
              </w:rPr>
              <w:t>2</w:t>
            </w:r>
            <w:r w:rsidRPr="00F334AA">
              <w:rPr>
                <w:rFonts w:hAnsi="宋体" w:hint="eastAsia"/>
                <w:bCs/>
                <w:color w:val="000000"/>
                <w:sz w:val="24"/>
                <w:szCs w:val="24"/>
              </w:rPr>
              <w:t>、如</w:t>
            </w:r>
            <w:r w:rsidRPr="00F334AA">
              <w:rPr>
                <w:rFonts w:hAnsi="宋体" w:hint="eastAsia"/>
                <w:bCs/>
                <w:color w:val="000000"/>
                <w:sz w:val="24"/>
                <w:szCs w:val="24"/>
              </w:rPr>
              <w:t>2025</w:t>
            </w:r>
            <w:r w:rsidRPr="00F334AA">
              <w:rPr>
                <w:rFonts w:hAnsi="宋体" w:hint="eastAsia"/>
                <w:bCs/>
                <w:color w:val="000000"/>
                <w:sz w:val="24"/>
                <w:szCs w:val="24"/>
              </w:rPr>
              <w:t>年和</w:t>
            </w:r>
            <w:r w:rsidRPr="00F334AA">
              <w:rPr>
                <w:rFonts w:hAnsi="宋体" w:hint="eastAsia"/>
                <w:bCs/>
                <w:color w:val="000000"/>
                <w:sz w:val="24"/>
                <w:szCs w:val="24"/>
              </w:rPr>
              <w:t>2026</w:t>
            </w:r>
            <w:r w:rsidRPr="00F334AA">
              <w:rPr>
                <w:rFonts w:hAnsi="宋体" w:hint="eastAsia"/>
                <w:bCs/>
                <w:color w:val="000000"/>
                <w:sz w:val="24"/>
                <w:szCs w:val="24"/>
              </w:rPr>
              <w:t>年区财政拨款预算金额低于中标金额的，合同金额执行当年区财政拨款预算金额。若中标方因区财政拨款金额不足而不愿意继续执行合同，中标方可与采购方协商，双方协商调整服务内容，达成一致的则根据协商内容而续签合同；若未达成一致，则可不续签约，双方不视为违反合同约定，双方自动解除合同。</w:t>
            </w:r>
          </w:p>
        </w:tc>
        <w:tc>
          <w:tcPr>
            <w:tcW w:w="2678" w:type="dxa"/>
            <w:vAlign w:val="center"/>
          </w:tcPr>
          <w:p w14:paraId="7D5FC88C" w14:textId="77777777" w:rsidR="001036C3" w:rsidRDefault="00F334AA" w:rsidP="00AA41F6">
            <w:pPr>
              <w:autoSpaceDE w:val="0"/>
              <w:autoSpaceDN w:val="0"/>
              <w:spacing w:line="360" w:lineRule="auto"/>
              <w:rPr>
                <w:rFonts w:asciiTheme="minorEastAsia" w:hAnsiTheme="minorEastAsia"/>
                <w:snapToGrid w:val="0"/>
                <w:sz w:val="24"/>
                <w:szCs w:val="24"/>
              </w:rPr>
            </w:pPr>
            <w:r w:rsidRPr="00F334AA">
              <w:rPr>
                <w:rFonts w:asciiTheme="minorEastAsia" w:hAnsiTheme="minorEastAsia" w:hint="eastAsia"/>
                <w:snapToGrid w:val="0"/>
                <w:sz w:val="24"/>
                <w:szCs w:val="24"/>
              </w:rPr>
              <w:t>付款方式</w:t>
            </w:r>
            <w:r w:rsidR="001036C3">
              <w:rPr>
                <w:rFonts w:asciiTheme="minorEastAsia" w:hAnsiTheme="minorEastAsia" w:hint="eastAsia"/>
                <w:snapToGrid w:val="0"/>
                <w:sz w:val="24"/>
                <w:szCs w:val="24"/>
              </w:rPr>
              <w:t>是否合理</w:t>
            </w:r>
            <w:r w:rsidR="001036C3" w:rsidRPr="001E073D">
              <w:rPr>
                <w:rFonts w:asciiTheme="minorEastAsia" w:hAnsiTheme="minorEastAsia" w:hint="eastAsia"/>
                <w:snapToGrid w:val="0"/>
                <w:sz w:val="24"/>
                <w:szCs w:val="24"/>
              </w:rPr>
              <w:t>？</w:t>
            </w:r>
            <w:r w:rsidR="001036C3">
              <w:rPr>
                <w:rFonts w:asciiTheme="minorEastAsia" w:hAnsiTheme="minorEastAsia"/>
                <w:snapToGrid w:val="0"/>
                <w:sz w:val="24"/>
                <w:szCs w:val="24"/>
              </w:rPr>
              <w:t xml:space="preserve"> </w:t>
            </w:r>
          </w:p>
          <w:p w14:paraId="5E9D9FFD" w14:textId="77777777" w:rsidR="001036C3" w:rsidRPr="001E073D" w:rsidRDefault="001036C3" w:rsidP="00AA41F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合理</w:t>
            </w:r>
          </w:p>
          <w:p w14:paraId="600F93EF" w14:textId="77777777" w:rsidR="001036C3" w:rsidRDefault="001036C3" w:rsidP="00AA41F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w:t>
            </w:r>
            <w:r>
              <w:rPr>
                <w:rFonts w:asciiTheme="minorEastAsia" w:hAnsiTheme="minorEastAsia" w:hint="eastAsia"/>
                <w:snapToGrid w:val="0"/>
                <w:sz w:val="24"/>
                <w:szCs w:val="24"/>
              </w:rPr>
              <w:t>存在</w:t>
            </w:r>
            <w:r w:rsidRPr="001E073D">
              <w:rPr>
                <w:rFonts w:asciiTheme="minorEastAsia" w:hAnsiTheme="minorEastAsia" w:hint="eastAsia"/>
                <w:snapToGrid w:val="0"/>
                <w:sz w:val="24"/>
                <w:szCs w:val="24"/>
              </w:rPr>
              <w:t>不</w:t>
            </w:r>
            <w:r>
              <w:rPr>
                <w:rFonts w:asciiTheme="minorEastAsia" w:hAnsiTheme="minorEastAsia" w:hint="eastAsia"/>
                <w:snapToGrid w:val="0"/>
                <w:sz w:val="24"/>
                <w:szCs w:val="24"/>
              </w:rPr>
              <w:t>合理</w:t>
            </w:r>
          </w:p>
          <w:p w14:paraId="50AB2EA9" w14:textId="77777777" w:rsidR="001036C3" w:rsidRPr="00770FA8" w:rsidRDefault="001036C3" w:rsidP="00AA41F6">
            <w:pPr>
              <w:autoSpaceDE w:val="0"/>
              <w:autoSpaceDN w:val="0"/>
              <w:spacing w:line="360" w:lineRule="auto"/>
              <w:rPr>
                <w:rFonts w:asciiTheme="minorEastAsia" w:hAnsiTheme="minorEastAsia"/>
                <w:snapToGrid w:val="0"/>
                <w:sz w:val="24"/>
                <w:szCs w:val="24"/>
                <w:u w:val="single"/>
              </w:rPr>
            </w:pPr>
            <w:r w:rsidRPr="001E073D">
              <w:rPr>
                <w:rFonts w:asciiTheme="minorEastAsia" w:hAnsiTheme="minorEastAsia" w:hint="eastAsia"/>
                <w:snapToGrid w:val="0"/>
                <w:sz w:val="24"/>
                <w:szCs w:val="24"/>
              </w:rPr>
              <w:t>理由是：</w:t>
            </w:r>
            <w:r>
              <w:rPr>
                <w:rFonts w:asciiTheme="minorEastAsia" w:hAnsiTheme="minorEastAsia" w:hint="eastAsia"/>
                <w:snapToGrid w:val="0"/>
                <w:sz w:val="24"/>
                <w:szCs w:val="24"/>
                <w:u w:val="single"/>
              </w:rPr>
              <w:t xml:space="preserve">            </w:t>
            </w:r>
          </w:p>
          <w:p w14:paraId="5229E661" w14:textId="77777777" w:rsidR="001036C3" w:rsidRDefault="001036C3" w:rsidP="00AA41F6">
            <w:pPr>
              <w:autoSpaceDE w:val="0"/>
              <w:autoSpaceDN w:val="0"/>
              <w:spacing w:line="360" w:lineRule="auto"/>
              <w:rPr>
                <w:rFonts w:asciiTheme="minorEastAsia" w:hAnsiTheme="minorEastAsia"/>
                <w:snapToGrid w:val="0"/>
                <w:sz w:val="24"/>
                <w:szCs w:val="24"/>
              </w:rPr>
            </w:pPr>
            <w:r w:rsidRPr="001E073D">
              <w:rPr>
                <w:rFonts w:asciiTheme="minorEastAsia" w:hAnsiTheme="minorEastAsia" w:hint="eastAsia"/>
                <w:snapToGrid w:val="0"/>
                <w:sz w:val="24"/>
                <w:szCs w:val="24"/>
              </w:rPr>
              <w:t>建议：</w:t>
            </w:r>
            <w:r>
              <w:rPr>
                <w:rFonts w:asciiTheme="minorEastAsia" w:hAnsiTheme="minorEastAsia" w:hint="eastAsia"/>
                <w:snapToGrid w:val="0"/>
                <w:sz w:val="24"/>
                <w:szCs w:val="24"/>
                <w:u w:val="single"/>
              </w:rPr>
              <w:t xml:space="preserve">               </w:t>
            </w:r>
          </w:p>
        </w:tc>
      </w:tr>
    </w:tbl>
    <w:p w14:paraId="12CCA265" w14:textId="77777777" w:rsidR="000322D9" w:rsidRDefault="006630EC" w:rsidP="000322D9">
      <w:pPr>
        <w:spacing w:line="360" w:lineRule="auto"/>
        <w:jc w:val="left"/>
        <w:rPr>
          <w:rFonts w:asciiTheme="minorEastAsia" w:hAnsiTheme="minorEastAsia"/>
          <w:sz w:val="28"/>
          <w:szCs w:val="28"/>
        </w:rPr>
      </w:pPr>
      <w:r w:rsidRPr="006630EC">
        <w:rPr>
          <w:rFonts w:hAnsi="宋体" w:hint="eastAsia"/>
          <w:b/>
          <w:bCs/>
          <w:color w:val="000000"/>
          <w:sz w:val="24"/>
          <w:szCs w:val="24"/>
        </w:rPr>
        <w:t>注：供应商问卷调查（以上内容由供应商填写）请在所选答案前的□内打“√”，如选择了“存在不合理”请将“理由”和“建议”填写在相应的横线（或空格）上，也可以另附。</w:t>
      </w:r>
    </w:p>
    <w:p w14:paraId="4F7EB44A" w14:textId="77777777" w:rsidR="000322D9" w:rsidRPr="00F334AA" w:rsidRDefault="000322D9" w:rsidP="000322D9">
      <w:pPr>
        <w:spacing w:line="360" w:lineRule="auto"/>
        <w:jc w:val="right"/>
        <w:rPr>
          <w:rFonts w:asciiTheme="minorEastAsia" w:hAnsiTheme="minorEastAsia"/>
          <w:sz w:val="28"/>
          <w:szCs w:val="28"/>
        </w:rPr>
      </w:pPr>
    </w:p>
    <w:p w14:paraId="4AD74C2E" w14:textId="77777777" w:rsidR="00054FA7" w:rsidRDefault="00054FA7" w:rsidP="000322D9">
      <w:pPr>
        <w:spacing w:line="360" w:lineRule="auto"/>
        <w:ind w:right="480" w:firstLineChars="2117" w:firstLine="5101"/>
        <w:jc w:val="left"/>
        <w:rPr>
          <w:b/>
          <w:sz w:val="24"/>
          <w:szCs w:val="24"/>
        </w:rPr>
      </w:pPr>
    </w:p>
    <w:p w14:paraId="40925D9F" w14:textId="77777777" w:rsidR="000322D9" w:rsidRDefault="000322D9" w:rsidP="000322D9">
      <w:pPr>
        <w:spacing w:line="360" w:lineRule="auto"/>
        <w:ind w:right="480" w:firstLineChars="2117" w:firstLine="5101"/>
        <w:jc w:val="left"/>
        <w:rPr>
          <w:b/>
          <w:sz w:val="24"/>
          <w:szCs w:val="24"/>
        </w:rPr>
      </w:pPr>
      <w:r>
        <w:rPr>
          <w:rFonts w:hint="eastAsia"/>
          <w:b/>
          <w:sz w:val="24"/>
          <w:szCs w:val="24"/>
        </w:rPr>
        <w:t>单位（盖章）：</w:t>
      </w:r>
    </w:p>
    <w:p w14:paraId="4A1E7F98" w14:textId="77777777" w:rsidR="000322D9" w:rsidRDefault="000322D9" w:rsidP="000322D9">
      <w:pPr>
        <w:spacing w:line="360" w:lineRule="auto"/>
        <w:ind w:right="480" w:firstLineChars="2117" w:firstLine="5101"/>
        <w:jc w:val="left"/>
        <w:rPr>
          <w:b/>
          <w:sz w:val="24"/>
          <w:szCs w:val="24"/>
        </w:rPr>
      </w:pPr>
      <w:r>
        <w:rPr>
          <w:rFonts w:hint="eastAsia"/>
          <w:b/>
          <w:sz w:val="24"/>
          <w:szCs w:val="24"/>
        </w:rPr>
        <w:t>日期：</w:t>
      </w:r>
    </w:p>
    <w:p w14:paraId="0F11B41A" w14:textId="77777777" w:rsidR="002F241A" w:rsidRPr="002F241A" w:rsidRDefault="002F241A" w:rsidP="000322D9">
      <w:pPr>
        <w:spacing w:line="360" w:lineRule="auto"/>
        <w:ind w:right="720" w:firstLineChars="3529" w:firstLine="8503"/>
        <w:jc w:val="right"/>
        <w:rPr>
          <w:b/>
          <w:sz w:val="24"/>
          <w:szCs w:val="24"/>
        </w:rPr>
      </w:pPr>
    </w:p>
    <w:sectPr w:rsidR="002F241A" w:rsidRPr="002F241A" w:rsidSect="006E642D">
      <w:pgSz w:w="11906" w:h="16838"/>
      <w:pgMar w:top="1440" w:right="1440" w:bottom="1440"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9933A" w14:textId="77777777" w:rsidR="006E642D" w:rsidRDefault="006E642D" w:rsidP="005D1081">
      <w:r>
        <w:separator/>
      </w:r>
    </w:p>
  </w:endnote>
  <w:endnote w:type="continuationSeparator" w:id="0">
    <w:p w14:paraId="3AC619AB" w14:textId="77777777" w:rsidR="006E642D" w:rsidRDefault="006E642D" w:rsidP="005D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0D05D" w14:textId="77777777" w:rsidR="006E642D" w:rsidRDefault="006E642D" w:rsidP="005D1081">
      <w:r>
        <w:separator/>
      </w:r>
    </w:p>
  </w:footnote>
  <w:footnote w:type="continuationSeparator" w:id="0">
    <w:p w14:paraId="34437C03" w14:textId="77777777" w:rsidR="006E642D" w:rsidRDefault="006E642D" w:rsidP="005D1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34D7"/>
    <w:rsid w:val="000322D9"/>
    <w:rsid w:val="00054FA7"/>
    <w:rsid w:val="00060E84"/>
    <w:rsid w:val="000F1BB5"/>
    <w:rsid w:val="001036C3"/>
    <w:rsid w:val="001525F1"/>
    <w:rsid w:val="00175618"/>
    <w:rsid w:val="0020632F"/>
    <w:rsid w:val="00210954"/>
    <w:rsid w:val="00247F4D"/>
    <w:rsid w:val="0029665F"/>
    <w:rsid w:val="002C43CE"/>
    <w:rsid w:val="002F241A"/>
    <w:rsid w:val="003034D7"/>
    <w:rsid w:val="00310C82"/>
    <w:rsid w:val="0037207E"/>
    <w:rsid w:val="003D1CF6"/>
    <w:rsid w:val="004718B8"/>
    <w:rsid w:val="00545E48"/>
    <w:rsid w:val="00554C4D"/>
    <w:rsid w:val="0056178A"/>
    <w:rsid w:val="0059507E"/>
    <w:rsid w:val="005D1081"/>
    <w:rsid w:val="00634FD0"/>
    <w:rsid w:val="006469FE"/>
    <w:rsid w:val="006630EC"/>
    <w:rsid w:val="00677891"/>
    <w:rsid w:val="006E642D"/>
    <w:rsid w:val="00786002"/>
    <w:rsid w:val="00786B63"/>
    <w:rsid w:val="0079670C"/>
    <w:rsid w:val="007A0C51"/>
    <w:rsid w:val="008817DB"/>
    <w:rsid w:val="008D2417"/>
    <w:rsid w:val="009731CE"/>
    <w:rsid w:val="009A4A76"/>
    <w:rsid w:val="00A7643C"/>
    <w:rsid w:val="00A96CEC"/>
    <w:rsid w:val="00B07D12"/>
    <w:rsid w:val="00B9570C"/>
    <w:rsid w:val="00CE2434"/>
    <w:rsid w:val="00D55D33"/>
    <w:rsid w:val="00D711E7"/>
    <w:rsid w:val="00D862E7"/>
    <w:rsid w:val="00DB79AB"/>
    <w:rsid w:val="00DF1B43"/>
    <w:rsid w:val="00E209B4"/>
    <w:rsid w:val="00E646AD"/>
    <w:rsid w:val="00E6648F"/>
    <w:rsid w:val="00EA73C7"/>
    <w:rsid w:val="00ED1F73"/>
    <w:rsid w:val="00F22529"/>
    <w:rsid w:val="00F334AA"/>
    <w:rsid w:val="00F6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4E884"/>
  <w15:docId w15:val="{84454951-6483-4571-9F8D-5D120FCC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3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qFormat/>
    <w:rsid w:val="003034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ocument Map"/>
    <w:basedOn w:val="a"/>
    <w:link w:val="a5"/>
    <w:uiPriority w:val="99"/>
    <w:semiHidden/>
    <w:unhideWhenUsed/>
    <w:rsid w:val="003034D7"/>
    <w:rPr>
      <w:rFonts w:ascii="宋体" w:eastAsia="宋体"/>
      <w:sz w:val="18"/>
      <w:szCs w:val="18"/>
    </w:rPr>
  </w:style>
  <w:style w:type="character" w:customStyle="1" w:styleId="a5">
    <w:name w:val="文档结构图 字符"/>
    <w:basedOn w:val="a0"/>
    <w:link w:val="a4"/>
    <w:uiPriority w:val="99"/>
    <w:semiHidden/>
    <w:rsid w:val="003034D7"/>
    <w:rPr>
      <w:rFonts w:ascii="宋体" w:eastAsia="宋体"/>
      <w:sz w:val="18"/>
      <w:szCs w:val="18"/>
    </w:rPr>
  </w:style>
  <w:style w:type="paragraph" w:styleId="a6">
    <w:name w:val="header"/>
    <w:basedOn w:val="a"/>
    <w:link w:val="a7"/>
    <w:uiPriority w:val="99"/>
    <w:semiHidden/>
    <w:unhideWhenUsed/>
    <w:rsid w:val="005D108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5D1081"/>
    <w:rPr>
      <w:sz w:val="18"/>
      <w:szCs w:val="18"/>
    </w:rPr>
  </w:style>
  <w:style w:type="paragraph" w:styleId="a8">
    <w:name w:val="footer"/>
    <w:basedOn w:val="a"/>
    <w:link w:val="a9"/>
    <w:uiPriority w:val="99"/>
    <w:semiHidden/>
    <w:unhideWhenUsed/>
    <w:rsid w:val="005D1081"/>
    <w:pPr>
      <w:tabs>
        <w:tab w:val="center" w:pos="4153"/>
        <w:tab w:val="right" w:pos="8306"/>
      </w:tabs>
      <w:snapToGrid w:val="0"/>
      <w:jc w:val="left"/>
    </w:pPr>
    <w:rPr>
      <w:sz w:val="18"/>
      <w:szCs w:val="18"/>
    </w:rPr>
  </w:style>
  <w:style w:type="character" w:customStyle="1" w:styleId="a9">
    <w:name w:val="页脚 字符"/>
    <w:basedOn w:val="a0"/>
    <w:link w:val="a8"/>
    <w:uiPriority w:val="99"/>
    <w:semiHidden/>
    <w:rsid w:val="005D1081"/>
    <w:rPr>
      <w:sz w:val="18"/>
      <w:szCs w:val="18"/>
    </w:rPr>
  </w:style>
  <w:style w:type="paragraph" w:styleId="aa">
    <w:name w:val="Plain Text"/>
    <w:basedOn w:val="a"/>
    <w:link w:val="ab"/>
    <w:unhideWhenUsed/>
    <w:qFormat/>
    <w:rsid w:val="000322D9"/>
    <w:rPr>
      <w:rFonts w:ascii="宋体" w:eastAsia="宋体" w:hAnsi="Courier New" w:cs="Times New Roman"/>
      <w:szCs w:val="20"/>
    </w:rPr>
  </w:style>
  <w:style w:type="character" w:customStyle="1" w:styleId="ab">
    <w:name w:val="纯文本 字符"/>
    <w:basedOn w:val="a0"/>
    <w:link w:val="aa"/>
    <w:qFormat/>
    <w:rsid w:val="000322D9"/>
    <w:rPr>
      <w:rFonts w:ascii="宋体" w:eastAsia="宋体" w:hAnsi="Courier New" w:cs="Times New Roman"/>
      <w:szCs w:val="20"/>
    </w:rPr>
  </w:style>
  <w:style w:type="character" w:customStyle="1" w:styleId="weby11">
    <w:name w:val="weby11"/>
    <w:rsid w:val="006630EC"/>
    <w:rPr>
      <w:sz w:val="18"/>
      <w:szCs w:val="18"/>
    </w:rPr>
  </w:style>
  <w:style w:type="paragraph" w:customStyle="1" w:styleId="0">
    <w:name w:val="正文_0"/>
    <w:rsid w:val="006630EC"/>
    <w:rPr>
      <w:rFonts w:ascii="Times New Roman" w:eastAsia="宋体" w:hAnsi="Times New Roman" w:cs="Times New Roman"/>
      <w:kern w:val="0"/>
      <w:szCs w:val="20"/>
    </w:rPr>
  </w:style>
  <w:style w:type="paragraph" w:customStyle="1" w:styleId="TableParagraph">
    <w:name w:val="Table Paragraph"/>
    <w:basedOn w:val="a"/>
    <w:autoRedefine/>
    <w:uiPriority w:val="1"/>
    <w:qFormat/>
    <w:rsid w:val="00786002"/>
    <w:pPr>
      <w:autoSpaceDE w:val="0"/>
      <w:autoSpaceDN w:val="0"/>
      <w:adjustRightInd w:val="0"/>
      <w:spacing w:line="360" w:lineRule="auto"/>
      <w:ind w:firstLineChars="200" w:firstLine="200"/>
    </w:pPr>
    <w:rPr>
      <w:rFonts w:ascii="宋体" w:eastAsia="宋体" w:hAnsi="Times New Roman" w:cs="宋体"/>
      <w:kern w:val="0"/>
      <w:sz w:val="24"/>
      <w:szCs w:val="24"/>
    </w:rPr>
  </w:style>
  <w:style w:type="character" w:styleId="ac">
    <w:name w:val="annotation reference"/>
    <w:basedOn w:val="a0"/>
    <w:uiPriority w:val="99"/>
    <w:semiHidden/>
    <w:unhideWhenUsed/>
    <w:rsid w:val="002C43CE"/>
    <w:rPr>
      <w:sz w:val="21"/>
      <w:szCs w:val="21"/>
    </w:rPr>
  </w:style>
  <w:style w:type="paragraph" w:styleId="ad">
    <w:name w:val="annotation text"/>
    <w:basedOn w:val="a"/>
    <w:link w:val="ae"/>
    <w:uiPriority w:val="99"/>
    <w:semiHidden/>
    <w:unhideWhenUsed/>
    <w:rsid w:val="002C43CE"/>
    <w:pPr>
      <w:jc w:val="left"/>
    </w:pPr>
  </w:style>
  <w:style w:type="character" w:customStyle="1" w:styleId="ae">
    <w:name w:val="批注文字 字符"/>
    <w:basedOn w:val="a0"/>
    <w:link w:val="ad"/>
    <w:uiPriority w:val="99"/>
    <w:semiHidden/>
    <w:rsid w:val="002C43CE"/>
  </w:style>
  <w:style w:type="paragraph" w:styleId="af">
    <w:name w:val="annotation subject"/>
    <w:basedOn w:val="ad"/>
    <w:next w:val="ad"/>
    <w:link w:val="af0"/>
    <w:uiPriority w:val="99"/>
    <w:semiHidden/>
    <w:unhideWhenUsed/>
    <w:rsid w:val="002C43CE"/>
    <w:rPr>
      <w:b/>
      <w:bCs/>
    </w:rPr>
  </w:style>
  <w:style w:type="character" w:customStyle="1" w:styleId="af0">
    <w:name w:val="批注主题 字符"/>
    <w:basedOn w:val="ae"/>
    <w:link w:val="af"/>
    <w:uiPriority w:val="99"/>
    <w:semiHidden/>
    <w:rsid w:val="002C43CE"/>
    <w:rPr>
      <w:b/>
      <w:bCs/>
    </w:rPr>
  </w:style>
  <w:style w:type="paragraph" w:styleId="af1">
    <w:name w:val="Balloon Text"/>
    <w:basedOn w:val="a"/>
    <w:link w:val="af2"/>
    <w:unhideWhenUsed/>
    <w:rsid w:val="002C43CE"/>
    <w:rPr>
      <w:sz w:val="18"/>
      <w:szCs w:val="18"/>
    </w:rPr>
  </w:style>
  <w:style w:type="character" w:customStyle="1" w:styleId="af2">
    <w:name w:val="批注框文本 字符"/>
    <w:basedOn w:val="a0"/>
    <w:link w:val="af1"/>
    <w:uiPriority w:val="99"/>
    <w:semiHidden/>
    <w:rsid w:val="002C43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6EFA-1620-4A7F-852E-6D3D2BED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程启</dc:creator>
  <cp:lastModifiedBy>燕妮 林</cp:lastModifiedBy>
  <cp:revision>17</cp:revision>
  <dcterms:created xsi:type="dcterms:W3CDTF">2023-09-21T10:26:00Z</dcterms:created>
  <dcterms:modified xsi:type="dcterms:W3CDTF">2024-04-11T11:49:00Z</dcterms:modified>
</cp:coreProperties>
</file>